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6A37" w14:textId="77777777" w:rsidR="00FF18FE" w:rsidRDefault="00FF18FE" w:rsidP="00FF18FE">
      <w:pPr>
        <w:pStyle w:val="a4"/>
        <w:rPr>
          <w:rFonts w:hint="eastAsia"/>
          <w:noProof/>
        </w:rPr>
      </w:pPr>
      <w:r>
        <w:rPr>
          <w:rFonts w:hint="eastAsia"/>
          <w:noProof/>
        </w:rPr>
        <w:t>关于加快大江口库区重点移民村基础设施建设和产业发展的建议</w:t>
      </w:r>
    </w:p>
    <w:p w14:paraId="0E00DF2F" w14:textId="77777777" w:rsidR="00FF18FE" w:rsidRPr="00FF18FE" w:rsidRDefault="00FF18FE" w:rsidP="00FF18FE">
      <w:pPr>
        <w:ind w:firstLine="632"/>
      </w:pPr>
    </w:p>
    <w:p w14:paraId="421C77CD" w14:textId="77777777" w:rsidR="00FF18FE" w:rsidRDefault="00FF18FE" w:rsidP="00FF18FE">
      <w:pPr>
        <w:pStyle w:val="1"/>
        <w:ind w:firstLine="632"/>
        <w:rPr>
          <w:rFonts w:hint="eastAsia"/>
          <w:noProof/>
        </w:rPr>
      </w:pPr>
      <w:r>
        <w:rPr>
          <w:rFonts w:hint="eastAsia"/>
          <w:noProof/>
        </w:rPr>
        <w:t>一、案由</w:t>
      </w:r>
    </w:p>
    <w:p w14:paraId="592CD9AC" w14:textId="5D2D7A95" w:rsidR="00FF18FE" w:rsidRDefault="00FF18FE" w:rsidP="00FF18FE">
      <w:pPr>
        <w:ind w:firstLine="632"/>
        <w:rPr>
          <w:noProof/>
        </w:rPr>
      </w:pPr>
      <w:r>
        <w:rPr>
          <w:rFonts w:hint="eastAsia"/>
          <w:noProof/>
        </w:rPr>
        <w:t>涟源市大江口库区的移民村，诸如湄峰湖、马方溪、</w:t>
      </w:r>
      <w:r w:rsidRPr="00FF18FE">
        <w:rPr>
          <w:rFonts w:ascii="仿宋" w:eastAsia="仿宋" w:hAnsi="仿宋" w:cs="微软雅黑" w:hint="eastAsia"/>
          <w:noProof/>
        </w:rPr>
        <w:t>湴</w:t>
      </w:r>
      <w:r>
        <w:rPr>
          <w:rFonts w:ascii="仿宋_GB2312" w:hAnsi="仿宋_GB2312" w:cs="仿宋_GB2312" w:hint="eastAsia"/>
          <w:noProof/>
        </w:rPr>
        <w:t>田、祝融峰、黄罗湾等村，是乡村振兴战略下的关键区域。这些村子人口总计</w:t>
      </w:r>
      <w:r>
        <w:rPr>
          <w:rFonts w:hint="eastAsia"/>
          <w:noProof/>
        </w:rPr>
        <w:t>11000</w:t>
      </w:r>
      <w:r>
        <w:rPr>
          <w:rFonts w:hint="eastAsia"/>
          <w:noProof/>
        </w:rPr>
        <w:t>余人，移民人口</w:t>
      </w:r>
      <w:r>
        <w:rPr>
          <w:rFonts w:hint="eastAsia"/>
          <w:noProof/>
        </w:rPr>
        <w:t>2</w:t>
      </w:r>
      <w:r w:rsidR="00C84DB6">
        <w:rPr>
          <w:rFonts w:hint="eastAsia"/>
          <w:noProof/>
        </w:rPr>
        <w:t>1</w:t>
      </w:r>
      <w:r>
        <w:rPr>
          <w:rFonts w:hint="eastAsia"/>
          <w:noProof/>
        </w:rPr>
        <w:t>00</w:t>
      </w:r>
      <w:r>
        <w:rPr>
          <w:rFonts w:hint="eastAsia"/>
          <w:noProof/>
        </w:rPr>
        <w:t>余人，村民曾为大江口水库建设做出巨大贡献，但如今却因地理位置的限制，面临基础设施薄弱、产业发展不均衡、资源利用效率低下等问题。具体表现为道路状况不佳、水利设施陈旧，以及产业模式单一、经济效益不显著等，严重制约了当地的发展步伐。因此，迫切需要政府加大支持力度，改善移民村的基础设施，推动产业升级，提升村民的生活水平和幸福感。</w:t>
      </w:r>
    </w:p>
    <w:p w14:paraId="28A79266" w14:textId="77777777" w:rsidR="00FF18FE" w:rsidRDefault="00FF18FE" w:rsidP="00FF18FE">
      <w:pPr>
        <w:pStyle w:val="1"/>
        <w:ind w:firstLine="632"/>
        <w:rPr>
          <w:rFonts w:hint="eastAsia"/>
          <w:noProof/>
        </w:rPr>
      </w:pPr>
      <w:r>
        <w:rPr>
          <w:rFonts w:hint="eastAsia"/>
          <w:noProof/>
        </w:rPr>
        <w:t>二、案据</w:t>
      </w:r>
    </w:p>
    <w:p w14:paraId="3FA810A5" w14:textId="3622AB93" w:rsidR="00FF18FE" w:rsidRDefault="00FF18FE" w:rsidP="00FF18FE">
      <w:pPr>
        <w:ind w:firstLine="634"/>
        <w:rPr>
          <w:noProof/>
        </w:rPr>
      </w:pPr>
      <w:r w:rsidRPr="00FF18FE">
        <w:rPr>
          <w:rFonts w:hint="eastAsia"/>
          <w:b/>
          <w:bCs/>
          <w:noProof/>
        </w:rPr>
        <w:t>1.</w:t>
      </w:r>
      <w:r w:rsidRPr="00FF18FE">
        <w:rPr>
          <w:rFonts w:hint="eastAsia"/>
          <w:b/>
          <w:bCs/>
          <w:noProof/>
        </w:rPr>
        <w:t>基础设施有待完善。</w:t>
      </w:r>
      <w:r>
        <w:rPr>
          <w:rFonts w:hint="eastAsia"/>
          <w:noProof/>
        </w:rPr>
        <w:t>移民村的道路网络尚不健全，部分区域路况较差，影响村民的日常出行与物资运输；水利设施也较为陈旧，供水的稳定性和安全性存在隐患，难以满足村民的生产生活需求。</w:t>
      </w:r>
    </w:p>
    <w:p w14:paraId="2D936F9F" w14:textId="55A9703D" w:rsidR="00FF18FE" w:rsidRDefault="00FF18FE" w:rsidP="00FF18FE">
      <w:pPr>
        <w:ind w:firstLine="634"/>
        <w:rPr>
          <w:noProof/>
        </w:rPr>
      </w:pPr>
      <w:r w:rsidRPr="00FF18FE">
        <w:rPr>
          <w:rFonts w:hint="eastAsia"/>
          <w:b/>
          <w:bCs/>
          <w:noProof/>
        </w:rPr>
        <w:t>2.</w:t>
      </w:r>
      <w:r w:rsidRPr="00FF18FE">
        <w:rPr>
          <w:rFonts w:hint="eastAsia"/>
          <w:b/>
          <w:bCs/>
          <w:noProof/>
        </w:rPr>
        <w:t>产业发展模式单一。</w:t>
      </w:r>
      <w:r>
        <w:rPr>
          <w:rFonts w:hint="eastAsia"/>
          <w:noProof/>
        </w:rPr>
        <w:t>当前产业主要以传统种养殖为主，缺乏多元化的产业支撑。这种单一的经济模式导致村民收入渠道有限，抗风险能力较弱，一旦遇到市场波动或自然灾害，生计将受到严重影响。</w:t>
      </w:r>
    </w:p>
    <w:p w14:paraId="0C2DECE6" w14:textId="61B4EF63" w:rsidR="00FF18FE" w:rsidRDefault="00FF18FE" w:rsidP="00FF18FE">
      <w:pPr>
        <w:ind w:firstLine="634"/>
        <w:rPr>
          <w:noProof/>
        </w:rPr>
      </w:pPr>
      <w:r w:rsidRPr="00FF18FE">
        <w:rPr>
          <w:rFonts w:hint="eastAsia"/>
          <w:b/>
          <w:bCs/>
          <w:noProof/>
        </w:rPr>
        <w:lastRenderedPageBreak/>
        <w:t>3.</w:t>
      </w:r>
      <w:r w:rsidRPr="00FF18FE">
        <w:rPr>
          <w:rFonts w:hint="eastAsia"/>
          <w:b/>
          <w:bCs/>
          <w:noProof/>
        </w:rPr>
        <w:t>资源利用效率不高。</w:t>
      </w:r>
      <w:r>
        <w:rPr>
          <w:rFonts w:hint="eastAsia"/>
          <w:noProof/>
        </w:rPr>
        <w:t>库区周边丰富的自然资源和人文资源未得到充分开发与利用，如生态旅游、特色农产品加工等潜力产业尚未形成规模，资源的价值未能有效转化为经济收益。</w:t>
      </w:r>
    </w:p>
    <w:p w14:paraId="58E5E7A1" w14:textId="125F21EC" w:rsidR="00FF18FE" w:rsidRDefault="00FF18FE" w:rsidP="00FF18FE">
      <w:pPr>
        <w:ind w:firstLine="634"/>
        <w:rPr>
          <w:noProof/>
        </w:rPr>
      </w:pPr>
      <w:r w:rsidRPr="00FF18FE">
        <w:rPr>
          <w:rFonts w:hint="eastAsia"/>
          <w:b/>
          <w:bCs/>
          <w:noProof/>
        </w:rPr>
        <w:t>4.</w:t>
      </w:r>
      <w:r w:rsidRPr="00FF18FE">
        <w:rPr>
          <w:rFonts w:hint="eastAsia"/>
          <w:b/>
          <w:bCs/>
          <w:noProof/>
        </w:rPr>
        <w:t>发展支撑要素不足。</w:t>
      </w:r>
      <w:r>
        <w:rPr>
          <w:rFonts w:hint="eastAsia"/>
          <w:noProof/>
        </w:rPr>
        <w:t>缺乏专业的技术指导和人才支持，村民在先进种植技术、农产品加工与营销等方面知识匮乏，限制了产业的升级与创新。同时，资金投入不足，使得基础设施建设和产业项目难以顺利推进。</w:t>
      </w:r>
    </w:p>
    <w:p w14:paraId="18D39BD9" w14:textId="455F60B8" w:rsidR="0087023F" w:rsidRDefault="00FF18FE" w:rsidP="00FA1DD3">
      <w:pPr>
        <w:ind w:firstLine="632"/>
        <w:rPr>
          <w:noProof/>
        </w:rPr>
      </w:pPr>
      <w:r>
        <w:rPr>
          <w:rFonts w:hint="eastAsia"/>
          <w:noProof/>
        </w:rPr>
        <w:t>三、建议</w:t>
      </w:r>
    </w:p>
    <w:p w14:paraId="4DE14C25" w14:textId="1A233D1E" w:rsidR="00FF18FE" w:rsidRDefault="00FF18FE" w:rsidP="00FF18FE">
      <w:pPr>
        <w:ind w:firstLine="634"/>
        <w:rPr>
          <w:noProof/>
        </w:rPr>
      </w:pPr>
      <w:r>
        <w:rPr>
          <w:rFonts w:hint="eastAsia"/>
          <w:b/>
          <w:bCs/>
          <w:noProof/>
        </w:rPr>
        <w:t>1.</w:t>
      </w:r>
      <w:r w:rsidRPr="00FF18FE">
        <w:rPr>
          <w:rFonts w:hint="eastAsia"/>
          <w:b/>
          <w:bCs/>
          <w:noProof/>
        </w:rPr>
        <w:t>完善基础设施，夯实发展基础。</w:t>
      </w:r>
      <w:r w:rsidRPr="00FF18FE">
        <w:rPr>
          <w:rFonts w:hint="eastAsia"/>
          <w:noProof/>
        </w:rPr>
        <w:t>加</w:t>
      </w:r>
      <w:r>
        <w:rPr>
          <w:rFonts w:hint="eastAsia"/>
          <w:noProof/>
        </w:rPr>
        <w:t>快饮水安全提质改造，推进丘陵山区移民集聚区用水保障工程，扩大覆盖范围，优化输水管网布局，确保移民村饮水安全。结合湄江创建</w:t>
      </w:r>
      <w:r>
        <w:rPr>
          <w:rFonts w:hint="eastAsia"/>
          <w:noProof/>
        </w:rPr>
        <w:t>5A</w:t>
      </w:r>
      <w:r>
        <w:rPr>
          <w:rFonts w:hint="eastAsia"/>
          <w:noProof/>
        </w:rPr>
        <w:t>风景区农文旅融合项目需求，发展农文旅融合产业，打造“库区生态游</w:t>
      </w:r>
      <w:r>
        <w:rPr>
          <w:rFonts w:hint="eastAsia"/>
          <w:noProof/>
        </w:rPr>
        <w:t>+</w:t>
      </w:r>
      <w:r>
        <w:rPr>
          <w:rFonts w:hint="eastAsia"/>
          <w:noProof/>
        </w:rPr>
        <w:t>特色农业体验”线路。支持建设生态民宿、康养基地，吸引社会资本参与，实现产业增值与移民就业双赢。推动特色农业规模化：以“一村一品”推广“合作社</w:t>
      </w:r>
      <w:r>
        <w:rPr>
          <w:rFonts w:hint="eastAsia"/>
          <w:noProof/>
        </w:rPr>
        <w:t>+</w:t>
      </w:r>
      <w:r>
        <w:rPr>
          <w:rFonts w:hint="eastAsia"/>
          <w:noProof/>
        </w:rPr>
        <w:t>农户”模式，引导移民入股或成立合作社，提升抗风险能力。</w:t>
      </w:r>
    </w:p>
    <w:p w14:paraId="782563D3" w14:textId="0F346D1B" w:rsidR="00FF18FE" w:rsidRDefault="00FF18FE" w:rsidP="00FF18FE">
      <w:pPr>
        <w:ind w:firstLine="634"/>
        <w:rPr>
          <w:noProof/>
        </w:rPr>
      </w:pPr>
      <w:r w:rsidRPr="00FF18FE">
        <w:rPr>
          <w:rFonts w:hint="eastAsia"/>
          <w:b/>
          <w:bCs/>
          <w:noProof/>
        </w:rPr>
        <w:t>2.</w:t>
      </w:r>
      <w:r w:rsidRPr="00FF18FE">
        <w:rPr>
          <w:rFonts w:hint="eastAsia"/>
          <w:b/>
          <w:bCs/>
          <w:noProof/>
        </w:rPr>
        <w:t>强化保障措施，优化政策支持。</w:t>
      </w:r>
      <w:r>
        <w:rPr>
          <w:rFonts w:hint="eastAsia"/>
          <w:noProof/>
        </w:rPr>
        <w:t>加大资金统筹力度，积极争取中央及省级移民后扶资金，统筹整合乡村振兴、生态补偿等专项资金，重点向基础设施和产业项目倾斜。强化项目申报、实施、验收全流程监管，确保资金使用效益。</w:t>
      </w:r>
    </w:p>
    <w:p w14:paraId="1090B66C" w14:textId="77ED466A" w:rsidR="00FF18FE" w:rsidRDefault="00FF18FE" w:rsidP="00FF18FE">
      <w:pPr>
        <w:ind w:firstLine="632"/>
        <w:rPr>
          <w:noProof/>
        </w:rPr>
      </w:pPr>
      <w:r w:rsidRPr="00FF18FE">
        <w:rPr>
          <w:rFonts w:hint="eastAsia"/>
          <w:noProof/>
        </w:rPr>
        <w:t>加快大江口库区移民村发展，需以基础设施为支撑、产业升级为核心、政策保障为后盾，形成“政府引导、移民参与、市场</w:t>
      </w:r>
      <w:r w:rsidRPr="00FF18FE">
        <w:rPr>
          <w:rFonts w:hint="eastAsia"/>
          <w:noProof/>
        </w:rPr>
        <w:lastRenderedPageBreak/>
        <w:t>运作”的可持续发展模式。建议市政府成立专项工作组，统筹部门资源，定期评估成效，确保各项措施落地见效，助力移民群众在乡村振兴中实现共同富裕。</w:t>
      </w:r>
    </w:p>
    <w:p w14:paraId="4F291C7C" w14:textId="77777777" w:rsidR="00FF18FE" w:rsidRDefault="00FF18FE" w:rsidP="00FF18FE">
      <w:pPr>
        <w:ind w:firstLine="632"/>
        <w:rPr>
          <w:noProof/>
        </w:rPr>
      </w:pPr>
    </w:p>
    <w:p w14:paraId="033FFAE5" w14:textId="1ED490EA" w:rsidR="00FF18FE" w:rsidRDefault="00FF18FE" w:rsidP="00FF18FE">
      <w:pPr>
        <w:ind w:firstLine="632"/>
        <w:rPr>
          <w:noProof/>
        </w:rPr>
      </w:pPr>
      <w:r>
        <w:rPr>
          <w:rFonts w:hint="eastAsia"/>
          <w:noProof/>
        </w:rPr>
        <w:t>代表：吴虎宜</w:t>
      </w:r>
    </w:p>
    <w:p w14:paraId="271CBB55" w14:textId="3AF5EA78" w:rsidR="00FF18FE" w:rsidRPr="00FF18FE" w:rsidRDefault="007128D3" w:rsidP="00FF18FE">
      <w:pPr>
        <w:ind w:firstLine="632"/>
        <w:rPr>
          <w:rFonts w:hint="eastAsia"/>
          <w:noProof/>
        </w:rPr>
      </w:pPr>
      <w:r>
        <w:rPr>
          <w:rFonts w:hint="eastAsia"/>
          <w:noProof/>
        </w:rPr>
        <w:t>复议代表：江斌、杨桂枚</w:t>
      </w:r>
    </w:p>
    <w:sectPr w:rsidR="00FF18FE" w:rsidRPr="00FF18FE" w:rsidSect="00341F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474" w:bottom="1985" w:left="1588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298F2" w14:textId="77777777" w:rsidR="00ED04F6" w:rsidRDefault="00ED04F6" w:rsidP="00AB0BDD">
      <w:pPr>
        <w:ind w:firstLine="640"/>
      </w:pPr>
      <w:r>
        <w:separator/>
      </w:r>
    </w:p>
  </w:endnote>
  <w:endnote w:type="continuationSeparator" w:id="0">
    <w:p w14:paraId="1E72CC5E" w14:textId="77777777" w:rsidR="00ED04F6" w:rsidRDefault="00ED04F6" w:rsidP="00AB0BDD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005D" w14:textId="77777777" w:rsidR="00AB0BDD" w:rsidRDefault="00AB0BDD">
    <w:pPr>
      <w:pStyle w:val="a8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768F" w14:textId="77777777" w:rsidR="00AB0BDD" w:rsidRDefault="00AB0BDD">
    <w:pPr>
      <w:pStyle w:val="a8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BC78" w14:textId="77777777" w:rsidR="00AB0BDD" w:rsidRDefault="00AB0BDD">
    <w:pPr>
      <w:pStyle w:val="a8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8239" w14:textId="77777777" w:rsidR="00ED04F6" w:rsidRDefault="00ED04F6" w:rsidP="00AB0BDD">
      <w:pPr>
        <w:ind w:firstLine="640"/>
      </w:pPr>
      <w:r>
        <w:separator/>
      </w:r>
    </w:p>
  </w:footnote>
  <w:footnote w:type="continuationSeparator" w:id="0">
    <w:p w14:paraId="6639ED99" w14:textId="77777777" w:rsidR="00ED04F6" w:rsidRDefault="00ED04F6" w:rsidP="00AB0BDD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0C9B" w14:textId="77777777" w:rsidR="00AB0BDD" w:rsidRDefault="00AB0BDD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1DCF" w14:textId="77777777" w:rsidR="00AB0BDD" w:rsidRDefault="00AB0BDD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7CBC" w14:textId="77777777" w:rsidR="00AB0BDD" w:rsidRDefault="00AB0BDD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stylePaneSortMethod w:val="000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FE"/>
    <w:rsid w:val="00003CCF"/>
    <w:rsid w:val="00003CD2"/>
    <w:rsid w:val="000514F0"/>
    <w:rsid w:val="00071421"/>
    <w:rsid w:val="000971C7"/>
    <w:rsid w:val="000A0281"/>
    <w:rsid w:val="001B79BA"/>
    <w:rsid w:val="00277F05"/>
    <w:rsid w:val="00332B46"/>
    <w:rsid w:val="00341FED"/>
    <w:rsid w:val="00360EB5"/>
    <w:rsid w:val="0038591D"/>
    <w:rsid w:val="00385F32"/>
    <w:rsid w:val="003B0923"/>
    <w:rsid w:val="003B6D9E"/>
    <w:rsid w:val="003E5945"/>
    <w:rsid w:val="00407F8A"/>
    <w:rsid w:val="0042573C"/>
    <w:rsid w:val="00553609"/>
    <w:rsid w:val="00557390"/>
    <w:rsid w:val="005F4B7D"/>
    <w:rsid w:val="006722A1"/>
    <w:rsid w:val="006777C5"/>
    <w:rsid w:val="0068133B"/>
    <w:rsid w:val="006B51E7"/>
    <w:rsid w:val="006B5DD9"/>
    <w:rsid w:val="007128D3"/>
    <w:rsid w:val="0073110B"/>
    <w:rsid w:val="00780169"/>
    <w:rsid w:val="007D411E"/>
    <w:rsid w:val="0087023F"/>
    <w:rsid w:val="008715E7"/>
    <w:rsid w:val="008A4ADF"/>
    <w:rsid w:val="008A67DC"/>
    <w:rsid w:val="00931BDA"/>
    <w:rsid w:val="009454AE"/>
    <w:rsid w:val="00990ADB"/>
    <w:rsid w:val="009A2D57"/>
    <w:rsid w:val="009A4259"/>
    <w:rsid w:val="00A10211"/>
    <w:rsid w:val="00A17363"/>
    <w:rsid w:val="00A32AC8"/>
    <w:rsid w:val="00A67969"/>
    <w:rsid w:val="00A91763"/>
    <w:rsid w:val="00AB0BDD"/>
    <w:rsid w:val="00AE1640"/>
    <w:rsid w:val="00B14B48"/>
    <w:rsid w:val="00B239D2"/>
    <w:rsid w:val="00B74212"/>
    <w:rsid w:val="00B75927"/>
    <w:rsid w:val="00B822FA"/>
    <w:rsid w:val="00BD6E9D"/>
    <w:rsid w:val="00C12048"/>
    <w:rsid w:val="00C35397"/>
    <w:rsid w:val="00C84DB6"/>
    <w:rsid w:val="00CF3410"/>
    <w:rsid w:val="00D057E3"/>
    <w:rsid w:val="00E73A16"/>
    <w:rsid w:val="00EA2662"/>
    <w:rsid w:val="00ED04F6"/>
    <w:rsid w:val="00F9690B"/>
    <w:rsid w:val="00FA1DD3"/>
    <w:rsid w:val="00FC2B39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6B9FF"/>
  <w15:chartTrackingRefBased/>
  <w15:docId w15:val="{42928A9B-BAB6-4A39-A987-12AD6036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90B"/>
    <w:pPr>
      <w:widowControl w:val="0"/>
      <w:wordWrap w:val="0"/>
      <w:topLinePunct/>
      <w:spacing w:line="579" w:lineRule="exact"/>
      <w:ind w:firstLineChars="200" w:firstLine="200"/>
    </w:pPr>
  </w:style>
  <w:style w:type="paragraph" w:styleId="1">
    <w:name w:val="heading 1"/>
    <w:basedOn w:val="a"/>
    <w:next w:val="a"/>
    <w:link w:val="10"/>
    <w:uiPriority w:val="9"/>
    <w:qFormat/>
    <w:rsid w:val="00385F32"/>
    <w:pPr>
      <w:jc w:val="left"/>
      <w:outlineLvl w:val="0"/>
    </w:pPr>
    <w:rPr>
      <w:rFonts w:ascii="黑体" w:eastAsia="黑体" w:hAnsi="黑体"/>
    </w:rPr>
  </w:style>
  <w:style w:type="paragraph" w:styleId="2">
    <w:name w:val="heading 2"/>
    <w:basedOn w:val="a"/>
    <w:next w:val="a"/>
    <w:link w:val="20"/>
    <w:uiPriority w:val="9"/>
    <w:qFormat/>
    <w:rsid w:val="00A17363"/>
    <w:pPr>
      <w:outlineLvl w:val="1"/>
    </w:pPr>
    <w:rPr>
      <w:rFonts w:eastAsia="楷体_GB2312"/>
    </w:rPr>
  </w:style>
  <w:style w:type="paragraph" w:styleId="3">
    <w:name w:val="heading 3"/>
    <w:basedOn w:val="a"/>
    <w:next w:val="a"/>
    <w:link w:val="30"/>
    <w:uiPriority w:val="9"/>
    <w:qFormat/>
    <w:rsid w:val="00003CCF"/>
    <w:pPr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qFormat/>
    <w:rsid w:val="00FF18F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8F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8F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8F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8F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8F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F32"/>
    <w:rPr>
      <w:rFonts w:ascii="黑体" w:eastAsia="黑体" w:hAnsi="黑体"/>
    </w:rPr>
  </w:style>
  <w:style w:type="character" w:customStyle="1" w:styleId="20">
    <w:name w:val="标题 2 字符"/>
    <w:basedOn w:val="a0"/>
    <w:link w:val="2"/>
    <w:uiPriority w:val="9"/>
    <w:rsid w:val="00A17363"/>
    <w:rPr>
      <w:rFonts w:eastAsia="楷体_GB2312"/>
    </w:rPr>
  </w:style>
  <w:style w:type="character" w:customStyle="1" w:styleId="30">
    <w:name w:val="标题 3 字符"/>
    <w:basedOn w:val="a0"/>
    <w:link w:val="3"/>
    <w:uiPriority w:val="9"/>
    <w:rsid w:val="00003CCF"/>
    <w:rPr>
      <w:b/>
      <w:bCs/>
    </w:rPr>
  </w:style>
  <w:style w:type="paragraph" w:styleId="a3">
    <w:name w:val="No Spacing"/>
    <w:next w:val="a"/>
    <w:uiPriority w:val="1"/>
    <w:semiHidden/>
    <w:rsid w:val="008A4ADF"/>
  </w:style>
  <w:style w:type="paragraph" w:customStyle="1" w:styleId="a4">
    <w:name w:val="主题"/>
    <w:basedOn w:val="a"/>
    <w:next w:val="a"/>
    <w:link w:val="a5"/>
    <w:qFormat/>
    <w:rsid w:val="000A0281"/>
    <w:pPr>
      <w:ind w:firstLineChars="0" w:firstLine="0"/>
      <w:jc w:val="center"/>
    </w:pPr>
    <w:rPr>
      <w:rFonts w:ascii="方正小标宋简体" w:eastAsia="方正小标宋简体" w:hAnsi="方正小标宋简体"/>
      <w:sz w:val="44"/>
      <w:szCs w:val="44"/>
    </w:rPr>
  </w:style>
  <w:style w:type="character" w:customStyle="1" w:styleId="a5">
    <w:name w:val="主题 字符"/>
    <w:basedOn w:val="a0"/>
    <w:link w:val="a4"/>
    <w:rsid w:val="000A0281"/>
    <w:rPr>
      <w:rFonts w:ascii="方正小标宋简体" w:eastAsia="方正小标宋简体" w:hAnsi="方正小标宋简体"/>
      <w:sz w:val="44"/>
      <w:szCs w:val="44"/>
    </w:rPr>
  </w:style>
  <w:style w:type="paragraph" w:styleId="a6">
    <w:name w:val="header"/>
    <w:basedOn w:val="a"/>
    <w:link w:val="a7"/>
    <w:uiPriority w:val="99"/>
    <w:unhideWhenUsed/>
    <w:rsid w:val="00AB0BD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B0BD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715E7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="宋体" w:eastAsia="宋体" w:hAnsi="宋体"/>
      <w:sz w:val="28"/>
      <w:szCs w:val="18"/>
    </w:rPr>
  </w:style>
  <w:style w:type="character" w:customStyle="1" w:styleId="a9">
    <w:name w:val="页脚 字符"/>
    <w:basedOn w:val="a0"/>
    <w:link w:val="a8"/>
    <w:uiPriority w:val="99"/>
    <w:rsid w:val="008715E7"/>
    <w:rPr>
      <w:rFonts w:ascii="宋体" w:eastAsia="宋体" w:hAnsi="宋体"/>
      <w:sz w:val="28"/>
      <w:szCs w:val="18"/>
    </w:rPr>
  </w:style>
  <w:style w:type="character" w:customStyle="1" w:styleId="40">
    <w:name w:val="标题 4 字符"/>
    <w:basedOn w:val="a0"/>
    <w:link w:val="4"/>
    <w:uiPriority w:val="9"/>
    <w:semiHidden/>
    <w:rsid w:val="00FF18F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8F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F18FE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8FE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8FE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8FE"/>
    <w:rPr>
      <w:rFonts w:asciiTheme="minorHAnsi" w:eastAsiaTheme="majorEastAsia" w:hAnsiTheme="minorHAnsi" w:cstheme="majorBidi"/>
      <w:color w:val="595959" w:themeColor="text1" w:themeTint="A6"/>
    </w:rPr>
  </w:style>
  <w:style w:type="paragraph" w:styleId="aa">
    <w:name w:val="Title"/>
    <w:basedOn w:val="a"/>
    <w:next w:val="a"/>
    <w:link w:val="ab"/>
    <w:uiPriority w:val="10"/>
    <w:semiHidden/>
    <w:qFormat/>
    <w:rsid w:val="00FF1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标题 字符"/>
    <w:basedOn w:val="a0"/>
    <w:link w:val="aa"/>
    <w:uiPriority w:val="10"/>
    <w:semiHidden/>
    <w:rsid w:val="00FF1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Subtitle"/>
    <w:basedOn w:val="a"/>
    <w:next w:val="a"/>
    <w:link w:val="ad"/>
    <w:uiPriority w:val="11"/>
    <w:semiHidden/>
    <w:qFormat/>
    <w:rsid w:val="00FF18FE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d">
    <w:name w:val="副标题 字符"/>
    <w:basedOn w:val="a0"/>
    <w:link w:val="ac"/>
    <w:uiPriority w:val="11"/>
    <w:semiHidden/>
    <w:rsid w:val="00FF1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semiHidden/>
    <w:qFormat/>
    <w:rsid w:val="00FF18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0"/>
    <w:link w:val="ae"/>
    <w:uiPriority w:val="29"/>
    <w:semiHidden/>
    <w:rsid w:val="00FF18FE"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semiHidden/>
    <w:qFormat/>
    <w:rsid w:val="00FF18FE"/>
    <w:pPr>
      <w:ind w:left="720"/>
      <w:contextualSpacing/>
    </w:pPr>
  </w:style>
  <w:style w:type="character" w:styleId="af1">
    <w:name w:val="Intense Emphasis"/>
    <w:basedOn w:val="a0"/>
    <w:uiPriority w:val="21"/>
    <w:semiHidden/>
    <w:qFormat/>
    <w:rsid w:val="00FF18FE"/>
    <w:rPr>
      <w:i/>
      <w:iCs/>
      <w:color w:val="0F4761" w:themeColor="accent1" w:themeShade="BF"/>
    </w:rPr>
  </w:style>
  <w:style w:type="paragraph" w:styleId="af2">
    <w:name w:val="Intense Quote"/>
    <w:basedOn w:val="a"/>
    <w:next w:val="a"/>
    <w:link w:val="af3"/>
    <w:uiPriority w:val="30"/>
    <w:semiHidden/>
    <w:qFormat/>
    <w:rsid w:val="00FF1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3">
    <w:name w:val="明显引用 字符"/>
    <w:basedOn w:val="a0"/>
    <w:link w:val="af2"/>
    <w:uiPriority w:val="30"/>
    <w:semiHidden/>
    <w:rsid w:val="00FF18FE"/>
    <w:rPr>
      <w:i/>
      <w:iCs/>
      <w:color w:val="0F4761" w:themeColor="accent1" w:themeShade="BF"/>
    </w:rPr>
  </w:style>
  <w:style w:type="character" w:styleId="af4">
    <w:name w:val="Intense Reference"/>
    <w:basedOn w:val="a0"/>
    <w:uiPriority w:val="32"/>
    <w:semiHidden/>
    <w:qFormat/>
    <w:rsid w:val="00FF18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8522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450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595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C5704-6C28-44F7-B5A6-B6B6B84A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2025-03-19T06:43:00Z</dcterms:created>
  <dcterms:modified xsi:type="dcterms:W3CDTF">2025-03-19T09:11:00Z</dcterms:modified>
</cp:coreProperties>
</file>