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关于加强金钱松综合保护利用的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</w:t>
      </w:r>
    </w:p>
    <w:bookmarkEnd w:id="0"/>
    <w:p w14:paraId="76818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6D33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提案人姓名：颜勇</w:t>
      </w:r>
    </w:p>
    <w:p w14:paraId="63FB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所在单位：市政协提案委</w:t>
      </w:r>
    </w:p>
    <w:p w14:paraId="21A2C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联系方式：13807386019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5858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金钱松作为我国特有的古老残遗植物，是国家二级重点保护野生植物，在涟源市，南有龙山金线松保护基地，北有湄江金钱松群落 ，这些金钱松古树参天，树形挺拔，秋季叶色金黄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火红</w:t>
      </w:r>
      <w:r>
        <w:rPr>
          <w:rFonts w:hint="eastAsia" w:ascii="仿宋" w:hAnsi="仿宋" w:eastAsia="仿宋" w:cs="仿宋"/>
          <w:sz w:val="32"/>
          <w:szCs w:val="32"/>
        </w:rPr>
        <w:t xml:space="preserve">，具有极高的观赏价值，是本土优良的风景绿化树种。加强对金钱松的综合保护与利用，不仅对于维护涟源市生态平衡、保护生物多样性意义重大，还能为地方生态旅游发展、文化传承注入新的活力。 </w:t>
      </w:r>
    </w:p>
    <w:p w14:paraId="2AAA3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目前，涟源市金钱松保护与利用面临一些问题：由于缺乏科学的保护规划与专业的保护队伍，对金钱松原生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sz w:val="32"/>
          <w:szCs w:val="32"/>
        </w:rPr>
        <w:t>地的保护力度不足，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原生林</w:t>
      </w:r>
      <w:r>
        <w:rPr>
          <w:rFonts w:hint="eastAsia" w:ascii="仿宋" w:hAnsi="仿宋" w:eastAsia="仿宋" w:cs="仿宋"/>
          <w:sz w:val="32"/>
          <w:szCs w:val="32"/>
        </w:rPr>
        <w:t xml:space="preserve">地存在不同程度的破坏和碎片化现象；部分群众对金钱松的保护价值认识不够，乱砍滥伐等破坏行为时有发生；在利用方面，缺乏对金钱松综合价值的深入挖掘和科学开发，未能形成有效的产业模式，导致资源优势未能转化为经济优势。 </w:t>
      </w:r>
    </w:p>
    <w:p w14:paraId="21CA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，提出以下建议：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3D49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 科学规划，强化保护：</w:t>
      </w:r>
      <w:r>
        <w:rPr>
          <w:rFonts w:hint="eastAsia" w:ascii="仿宋" w:hAnsi="仿宋" w:eastAsia="仿宋" w:cs="仿宋"/>
          <w:sz w:val="32"/>
          <w:szCs w:val="32"/>
        </w:rPr>
        <w:t>组织专业团队对涟源市金钱松资源进行全面普查，详细掌握其分布范围、种群数量、生长状况等信息。依据普查结果，制定科学合理的金钱松保护规划，明确保护区域、保护级别和保护措施。在龙山金线松保护基地和湄江金钱松群落等重点区域，设立专门的保护管理机构，配备专业的保护人员，加大巡查力度，严厉打击破坏金钱松及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原生林</w:t>
      </w:r>
      <w:r>
        <w:rPr>
          <w:rFonts w:hint="eastAsia" w:ascii="仿宋" w:hAnsi="仿宋" w:eastAsia="仿宋" w:cs="仿宋"/>
          <w:sz w:val="32"/>
          <w:szCs w:val="32"/>
        </w:rPr>
        <w:t xml:space="preserve">地的违法行为。 </w:t>
      </w:r>
    </w:p>
    <w:p w14:paraId="1B776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 加强宣传，提高意识：</w:t>
      </w:r>
      <w:r>
        <w:rPr>
          <w:rFonts w:hint="eastAsia" w:ascii="仿宋" w:hAnsi="仿宋" w:eastAsia="仿宋" w:cs="仿宋"/>
          <w:sz w:val="32"/>
          <w:szCs w:val="32"/>
        </w:rPr>
        <w:t>通过电视、广播、网络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多种媒体渠道，广泛宣传金钱松的保护意义、生态价值和文化价值，提高群众对金钱松的认知度和保护意识。在学校、社区、乡村等地开展保护金钱松的科普教育活动，培养公众爱护野生植物的良好习惯，形成全社会共同参与保护的良好氛围。 </w:t>
      </w:r>
    </w:p>
    <w:p w14:paraId="72BE3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 合理开发，促进利用：</w:t>
      </w:r>
      <w:r>
        <w:rPr>
          <w:rFonts w:hint="eastAsia" w:ascii="仿宋" w:hAnsi="仿宋" w:eastAsia="仿宋" w:cs="仿宋"/>
          <w:sz w:val="32"/>
          <w:szCs w:val="32"/>
        </w:rPr>
        <w:t>依托金钱松独特的景观资源，结合涟源市的自然和人文景观，开发以金钱松观赏为主题的生态旅游线路和项目。例如，在金钱松集中分布区域建设生态旅游步道、观景平台等设施，让游客能够近距离欣赏金钱松的美景，同时带动周边乡村旅游和农家乐等产业发展。加强与科研院校的合作，开展金钱松的人工繁育技术研究，扩大金钱松种群数量，为城市绿化、园林景观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尤其是龙山、湄江风景区全域等宜林区</w:t>
      </w:r>
      <w:r>
        <w:rPr>
          <w:rFonts w:hint="eastAsia" w:ascii="仿宋" w:hAnsi="仿宋" w:eastAsia="仿宋" w:cs="仿宋"/>
          <w:sz w:val="32"/>
          <w:szCs w:val="32"/>
        </w:rPr>
        <w:t xml:space="preserve">提供优质的金钱松苗木资源，推动金钱松在风景绿化领域的应用。挖掘金钱松的文化内涵，将其融入地方文化创作、文化活动和文化产品中，如创作以金钱松为主题的诗词、绘画、摄影作品等，提升涟源市的文化软实力。 </w:t>
      </w:r>
    </w:p>
    <w:p w14:paraId="6828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 政策支持，资金保障：</w:t>
      </w:r>
      <w:r>
        <w:rPr>
          <w:rFonts w:hint="eastAsia" w:ascii="仿宋" w:hAnsi="仿宋" w:eastAsia="仿宋" w:cs="仿宋"/>
          <w:sz w:val="32"/>
          <w:szCs w:val="32"/>
        </w:rPr>
        <w:t>政府应出台相关政策，对金钱松保护与利用项目给予政策优惠和扶持，如税收减免、财政补贴等。设立金钱松保护专项基金，资金来源可包括政府财政拨款、社会捐赠、企业赞助等，专项用于金钱松的保护、科研、监测、宣传教育以及合理开发利用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1879"/>
    <w:rsid w:val="3A797387"/>
    <w:rsid w:val="4FAC7D88"/>
    <w:rsid w:val="6B004D33"/>
    <w:rsid w:val="76E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1110</Characters>
  <Lines>0</Lines>
  <Paragraphs>0</Paragraphs>
  <TotalTime>17</TotalTime>
  <ScaleCrop>false</ScaleCrop>
  <LinksUpToDate>false</LinksUpToDate>
  <CharactersWithSpaces>1123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2025-03-17T02:49:00Z</dcterms:created>
  <dc:creator>Lenovo</dc:creator>
  <cp:lastModifiedBy>彭彬华</cp:lastModifiedBy>
  <cp:lastPrinted>2025-03-17T03:33:37Z</cp:lastPrinted>
  <dcterms:modified xsi:type="dcterms:W3CDTF">2025-03-17T03:33:51Z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eyJoZGlkIjoiYTQ0MGNmMGMyMGEzMzk0ZWMzOWE5MzdmYjI0NWNiZWIiLCJ1c2VySWQiOiIxNDQ0Njg4NDQzIn0=</vt:lpwstr>
  </property>
  <property fmtid="{D5CDD505-2E9C-101B-9397-08002B2CF9AE}" pid="4" name="ICV">
    <vt:lpwstr>C99FA59A3D924826AFEB1717B5AF65DA_12</vt:lpwstr>
  </property>
</Properties>
</file>