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方正小标宋简体"/>
          <w:b w:val="0"/>
          <w:bCs w:val="0"/>
          <w:color w:val="000000"/>
          <w:sz w:val="44"/>
          <w:szCs w:val="44"/>
          <w:highlight w:val="none"/>
          <w:lang w:val="en-US" w:eastAsia="zh-CN"/>
        </w:rPr>
      </w:pPr>
      <w:r>
        <w:rPr>
          <w:rFonts w:hint="eastAsia" w:ascii="Times New Roman" w:hAnsi="Times New Roman" w:eastAsia="方正小标宋简体" w:cs="方正小标宋简体"/>
          <w:b w:val="0"/>
          <w:bCs w:val="0"/>
          <w:color w:val="000000"/>
          <w:sz w:val="44"/>
          <w:szCs w:val="44"/>
          <w:highlight w:val="none"/>
          <w:lang w:val="en-US" w:eastAsia="zh-CN"/>
        </w:rPr>
        <w:t>以</w:t>
      </w:r>
      <w:r>
        <w:rPr>
          <w:rFonts w:hint="eastAsia" w:ascii="Times New Roman" w:hAnsi="Times New Roman" w:eastAsia="方正小标宋简体" w:cs="方正小标宋简体"/>
          <w:b w:val="0"/>
          <w:bCs w:val="0"/>
          <w:color w:val="000000"/>
          <w:sz w:val="44"/>
          <w:szCs w:val="44"/>
          <w:highlight w:val="none"/>
          <w:lang w:eastAsia="zh-CN"/>
        </w:rPr>
        <w:t>青年毛泽东游学</w:t>
      </w:r>
      <w:r>
        <w:rPr>
          <w:rFonts w:hint="eastAsia" w:ascii="Times New Roman" w:hAnsi="Times New Roman" w:eastAsia="方正小标宋简体" w:cs="方正小标宋简体"/>
          <w:b w:val="0"/>
          <w:bCs w:val="0"/>
          <w:color w:val="000000"/>
          <w:sz w:val="44"/>
          <w:szCs w:val="44"/>
          <w:highlight w:val="none"/>
          <w:lang w:val="en-US" w:eastAsia="zh-CN"/>
        </w:rPr>
        <w:t>调研路为基础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val="0"/>
          <w:bCs w:val="0"/>
          <w:color w:val="000000"/>
          <w:sz w:val="44"/>
          <w:szCs w:val="44"/>
          <w:highlight w:val="none"/>
          <w:lang w:eastAsia="zh-CN"/>
        </w:rPr>
      </w:pPr>
      <w:r>
        <w:rPr>
          <w:rFonts w:hint="eastAsia" w:ascii="Times New Roman" w:hAnsi="Times New Roman" w:eastAsia="方正小标宋简体" w:cs="方正小标宋简体"/>
          <w:b w:val="0"/>
          <w:bCs w:val="0"/>
          <w:color w:val="000000"/>
          <w:sz w:val="44"/>
          <w:szCs w:val="44"/>
          <w:highlight w:val="none"/>
          <w:lang w:val="en-US" w:eastAsia="zh-CN"/>
        </w:rPr>
        <w:t>打造“红色涟源”教育基地</w:t>
      </w:r>
      <w:r>
        <w:rPr>
          <w:rFonts w:hint="eastAsia" w:ascii="Times New Roman" w:hAnsi="Times New Roman" w:eastAsia="方正小标宋简体" w:cs="方正小标宋简体"/>
          <w:b w:val="0"/>
          <w:bCs w:val="0"/>
          <w:color w:val="000000"/>
          <w:sz w:val="44"/>
          <w:szCs w:val="44"/>
          <w:highlight w:val="none"/>
          <w:lang w:eastAsia="zh-CN"/>
        </w:rPr>
        <w:t>的建议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cs="宋体"/>
          <w:b w:val="0"/>
          <w:bCs w:val="0"/>
          <w:color w:val="000000"/>
          <w:sz w:val="32"/>
          <w:szCs w:val="32"/>
          <w:highlight w:val="none"/>
          <w:lang w:val="en-US" w:eastAsia="zh-CN"/>
        </w:rPr>
      </w:pPr>
    </w:p>
    <w:p>
      <w:pPr>
        <w:pStyle w:val="2"/>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第五代表团郭进新</w:t>
      </w:r>
    </w:p>
    <w:p>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联系方式：17872257988</w:t>
      </w:r>
    </w:p>
    <w:p>
      <w:pPr>
        <w:rPr>
          <w:rFonts w:hint="eastAsia"/>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宋体"/>
          <w:b w:val="0"/>
          <w:bCs w:val="0"/>
          <w:color w:val="000000"/>
          <w:sz w:val="32"/>
          <w:szCs w:val="32"/>
          <w:highlight w:val="none"/>
          <w:lang w:val="en-US" w:eastAsia="zh-CN"/>
        </w:rPr>
      </w:pPr>
      <w:r>
        <w:rPr>
          <w:rFonts w:hint="eastAsia" w:ascii="Times New Roman" w:hAnsi="Times New Roman" w:eastAsia="仿宋_GB2312" w:cs="宋体"/>
          <w:b w:val="0"/>
          <w:bCs w:val="0"/>
          <w:color w:val="000000"/>
          <w:sz w:val="32"/>
          <w:szCs w:val="32"/>
          <w:highlight w:val="none"/>
          <w:lang w:val="en-US" w:eastAsia="zh-CN"/>
        </w:rPr>
        <w:t>1917年暑假，毛泽东步行漫游宁乡、涟源、安化等地，开展游学社会调查，历时一个月，行程900余里。在这个行程中，他接触不同阶层的人，见到别样的风土人情，全面深入了解湖南省中北部历史文化，开启“读万卷书、行万里路”“改造中国与世界”的最初社会调查之路。以伟人足迹统领红色资源，是推动我市红色文旅大发展的一个重大课题。</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25"/>
        <w:textAlignment w:val="auto"/>
        <w:rPr>
          <w:rFonts w:hint="default" w:ascii="Times New Roman" w:hAnsi="Times New Roman" w:eastAsia="仿宋_GB2312" w:cs="宋体"/>
          <w:b w:val="0"/>
          <w:bCs w:val="0"/>
          <w:color w:val="000000"/>
          <w:sz w:val="32"/>
          <w:szCs w:val="32"/>
          <w:highlight w:val="none"/>
          <w:lang w:val="en-US" w:eastAsia="zh-CN"/>
        </w:rPr>
      </w:pPr>
      <w:r>
        <w:rPr>
          <w:rFonts w:hint="eastAsia" w:ascii="Times New Roman" w:hAnsi="Times New Roman" w:eastAsia="黑体" w:cs="黑体"/>
          <w:b w:val="0"/>
          <w:bCs w:val="0"/>
          <w:color w:val="000000"/>
          <w:sz w:val="32"/>
          <w:szCs w:val="32"/>
          <w:highlight w:val="none"/>
          <w:lang w:val="en-US" w:eastAsia="zh-CN"/>
        </w:rPr>
        <w:t>一、历史渊源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宋体"/>
          <w:b w:val="0"/>
          <w:bCs w:val="0"/>
          <w:color w:val="000000"/>
          <w:sz w:val="32"/>
          <w:szCs w:val="32"/>
          <w:highlight w:val="none"/>
          <w:lang w:val="en-US" w:eastAsia="zh-CN"/>
        </w:rPr>
      </w:pPr>
      <w:r>
        <w:rPr>
          <w:rFonts w:hint="eastAsia" w:ascii="Times New Roman" w:hAnsi="Times New Roman" w:eastAsia="仿宋_GB2312" w:cs="宋体"/>
          <w:b w:val="0"/>
          <w:bCs w:val="0"/>
          <w:color w:val="000000"/>
          <w:sz w:val="32"/>
          <w:szCs w:val="32"/>
          <w:highlight w:val="none"/>
          <w:lang w:val="en-US" w:eastAsia="zh-CN"/>
        </w:rPr>
        <w:t>毛泽东从宁乡进入涟源，途经七星街镇的菜花、雷鸣洞、白鹞、甘溪和伏口镇的</w:t>
      </w:r>
      <w:r>
        <w:rPr>
          <w:rFonts w:hint="default" w:ascii="Times New Roman" w:hAnsi="Times New Roman" w:eastAsia="仿宋_GB2312" w:cs="宋体"/>
          <w:b w:val="0"/>
          <w:bCs w:val="0"/>
          <w:color w:val="000000"/>
          <w:sz w:val="32"/>
          <w:szCs w:val="32"/>
          <w:highlight w:val="none"/>
          <w:lang w:val="en-US" w:eastAsia="zh-CN"/>
        </w:rPr>
        <w:t>茶亭坳</w:t>
      </w:r>
      <w:r>
        <w:rPr>
          <w:rFonts w:hint="eastAsia" w:ascii="Times New Roman" w:hAnsi="Times New Roman" w:eastAsia="仿宋_GB2312" w:cs="宋体"/>
          <w:b w:val="0"/>
          <w:bCs w:val="0"/>
          <w:color w:val="000000"/>
          <w:sz w:val="32"/>
          <w:szCs w:val="32"/>
          <w:highlight w:val="none"/>
          <w:lang w:val="en-US" w:eastAsia="zh-CN"/>
        </w:rPr>
        <w:t>、</w:t>
      </w:r>
      <w:r>
        <w:rPr>
          <w:rFonts w:hint="default" w:ascii="Times New Roman" w:hAnsi="Times New Roman" w:eastAsia="仿宋_GB2312" w:cs="宋体"/>
          <w:b w:val="0"/>
          <w:bCs w:val="0"/>
          <w:color w:val="000000"/>
          <w:sz w:val="32"/>
          <w:szCs w:val="32"/>
          <w:highlight w:val="none"/>
          <w:lang w:val="en-US" w:eastAsia="zh-CN"/>
        </w:rPr>
        <w:t>凉水井</w:t>
      </w:r>
      <w:r>
        <w:rPr>
          <w:rFonts w:hint="eastAsia" w:ascii="Times New Roman" w:hAnsi="Times New Roman" w:eastAsia="仿宋_GB2312" w:cs="宋体"/>
          <w:b w:val="0"/>
          <w:bCs w:val="0"/>
          <w:color w:val="000000"/>
          <w:sz w:val="32"/>
          <w:szCs w:val="32"/>
          <w:highlight w:val="none"/>
          <w:lang w:val="en-US" w:eastAsia="zh-CN"/>
        </w:rPr>
        <w:t>、乐善亭，历时三天两晚，行程60余里。毛泽东走访了保定陆军学校</w:t>
      </w:r>
      <w:r>
        <w:rPr>
          <w:rFonts w:hint="eastAsia" w:ascii="Times New Roman" w:hAnsi="Times New Roman" w:cs="宋体"/>
          <w:b w:val="0"/>
          <w:bCs w:val="0"/>
          <w:color w:val="000000"/>
          <w:sz w:val="32"/>
          <w:szCs w:val="32"/>
          <w:highlight w:val="none"/>
          <w:lang w:val="en-US" w:eastAsia="zh-CN"/>
        </w:rPr>
        <w:t>学生</w:t>
      </w:r>
      <w:r>
        <w:rPr>
          <w:rFonts w:hint="eastAsia" w:ascii="Times New Roman" w:hAnsi="Times New Roman" w:eastAsia="仿宋_GB2312" w:cs="宋体"/>
          <w:b w:val="0"/>
          <w:bCs w:val="0"/>
          <w:color w:val="000000"/>
          <w:sz w:val="32"/>
          <w:szCs w:val="32"/>
          <w:highlight w:val="none"/>
          <w:lang w:val="en-US" w:eastAsia="zh-CN"/>
        </w:rPr>
        <w:t>曾卧清和同学校友肖蔚然、王蛟池、罗宗翰、罗驭雄、罗卓雄，得到他们的资助</w:t>
      </w:r>
      <w:r>
        <w:rPr>
          <w:rFonts w:hint="eastAsia" w:ascii="Times New Roman" w:hAnsi="Times New Roman" w:cs="宋体"/>
          <w:b w:val="0"/>
          <w:bCs w:val="0"/>
          <w:color w:val="000000"/>
          <w:sz w:val="32"/>
          <w:szCs w:val="32"/>
          <w:highlight w:val="none"/>
          <w:lang w:val="en-US" w:eastAsia="zh-CN"/>
        </w:rPr>
        <w:t>。</w:t>
      </w:r>
      <w:r>
        <w:rPr>
          <w:rFonts w:hint="eastAsia" w:ascii="Times New Roman" w:hAnsi="Times New Roman" w:eastAsia="仿宋_GB2312" w:cs="宋体"/>
          <w:b w:val="0"/>
          <w:bCs w:val="0"/>
          <w:color w:val="000000"/>
          <w:sz w:val="32"/>
          <w:szCs w:val="32"/>
          <w:highlight w:val="none"/>
          <w:lang w:val="en-US" w:eastAsia="zh-CN"/>
        </w:rPr>
        <w:t>他在雷鸣洞里作过诗、在三个亭（寿山亭、响应亭、乐善亭）里歇过脚、在凉水井边题过联、在新罗寺里论过道、在伏口尝过“新”、在扶王庙里听过书（扶王率众抗暴安良的评书）。</w:t>
      </w:r>
      <w:r>
        <w:rPr>
          <w:rFonts w:hint="eastAsia" w:cs="宋体"/>
          <w:b w:val="0"/>
          <w:bCs w:val="0"/>
          <w:color w:val="000000"/>
          <w:sz w:val="32"/>
          <w:szCs w:val="32"/>
          <w:highlight w:val="none"/>
          <w:lang w:val="en-US" w:eastAsia="zh-CN"/>
        </w:rPr>
        <w:t>所到之处，留下了许许多多的动人传说。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color w:val="000000"/>
          <w:sz w:val="32"/>
          <w:szCs w:val="32"/>
          <w:highlight w:val="none"/>
          <w:lang w:val="en-US" w:eastAsia="zh-CN"/>
        </w:rPr>
      </w:pPr>
      <w:r>
        <w:rPr>
          <w:rFonts w:hint="eastAsia" w:eastAsia="黑体" w:cs="黑体"/>
          <w:b w:val="0"/>
          <w:bCs w:val="0"/>
          <w:color w:val="000000"/>
          <w:sz w:val="32"/>
          <w:szCs w:val="32"/>
          <w:highlight w:val="none"/>
          <w:lang w:val="en-US" w:eastAsia="zh-CN"/>
        </w:rPr>
        <w:t>二、</w:t>
      </w:r>
      <w:r>
        <w:rPr>
          <w:rFonts w:hint="eastAsia" w:ascii="Times New Roman" w:hAnsi="Times New Roman" w:eastAsia="黑体" w:cs="黑体"/>
          <w:b w:val="0"/>
          <w:bCs w:val="0"/>
          <w:color w:val="000000"/>
          <w:sz w:val="32"/>
          <w:szCs w:val="32"/>
          <w:highlight w:val="none"/>
          <w:lang w:val="en-US" w:eastAsia="zh-CN"/>
        </w:rPr>
        <w:t>建议意见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 w:cs="楷体"/>
          <w:b/>
          <w:bCs/>
          <w:color w:val="000000"/>
          <w:kern w:val="2"/>
          <w:sz w:val="32"/>
          <w:szCs w:val="32"/>
          <w:highlight w:val="none"/>
          <w:lang w:val="en-US" w:eastAsia="zh-CN" w:bidi="ar-SA"/>
        </w:rPr>
      </w:pPr>
      <w:r>
        <w:rPr>
          <w:rFonts w:hint="eastAsia" w:ascii="Times New Roman" w:hAnsi="Times New Roman" w:eastAsia="楷体" w:cs="楷体"/>
          <w:b/>
          <w:bCs/>
          <w:color w:val="000000"/>
          <w:kern w:val="2"/>
          <w:sz w:val="32"/>
          <w:szCs w:val="32"/>
          <w:highlight w:val="none"/>
          <w:lang w:val="en-US" w:eastAsia="zh-CN" w:bidi="ar-SA"/>
        </w:rPr>
        <w:t>（一）做好红色规划，谋划红色涟源的发展路径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仿宋_GB2312" w:cs="宋体"/>
          <w:b w:val="0"/>
          <w:bCs w:val="0"/>
          <w:color w:val="000000"/>
          <w:kern w:val="2"/>
          <w:sz w:val="32"/>
          <w:szCs w:val="32"/>
          <w:highlight w:val="none"/>
          <w:lang w:val="en-US" w:eastAsia="zh-CN" w:bidi="ar-SA"/>
        </w:rPr>
      </w:pPr>
      <w:r>
        <w:rPr>
          <w:rFonts w:hint="eastAsia" w:ascii="Times New Roman" w:hAnsi="Times New Roman" w:eastAsia="仿宋_GB2312" w:cs="宋体"/>
          <w:b/>
          <w:bCs/>
          <w:color w:val="000000"/>
          <w:kern w:val="2"/>
          <w:sz w:val="32"/>
          <w:szCs w:val="32"/>
          <w:highlight w:val="none"/>
          <w:lang w:val="en-US" w:eastAsia="zh-CN" w:bidi="ar-SA"/>
        </w:rPr>
        <w:t>高起点谋划。</w:t>
      </w:r>
      <w:r>
        <w:rPr>
          <w:rFonts w:hint="eastAsia" w:ascii="Times New Roman" w:hAnsi="Times New Roman" w:eastAsia="仿宋_GB2312" w:cs="宋体"/>
          <w:b w:val="0"/>
          <w:bCs w:val="0"/>
          <w:color w:val="000000"/>
          <w:kern w:val="2"/>
          <w:sz w:val="32"/>
          <w:szCs w:val="32"/>
          <w:highlight w:val="none"/>
          <w:lang w:val="en-US" w:eastAsia="zh-CN" w:bidi="ar-SA"/>
        </w:rPr>
        <w:t>以红色涟源引领四个“国家级”的创建：即与宁乡、安化三地进行差异化建设，联合将毛泽东游学调研路打造成国家级爱国主义教育基地；利用万里茶道申报世界文化遗产有利时机，将万里茶道湘安古道段打造为国家级文保单位；青年毛泽东游学故事2021年在省级非遗申报专家评选中排名第二，力争申报成为国家级非遗项目；沿线建设一批国家级乡村振兴示范村镇和品牌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eastAsia="仿宋_GB2312" w:cs="宋体"/>
          <w:b w:val="0"/>
          <w:bCs w:val="0"/>
          <w:color w:val="000000"/>
          <w:kern w:val="2"/>
          <w:sz w:val="32"/>
          <w:szCs w:val="32"/>
          <w:highlight w:val="none"/>
          <w:lang w:val="en-US" w:eastAsia="zh-CN" w:bidi="ar-SA"/>
        </w:rPr>
      </w:pPr>
      <w:r>
        <w:rPr>
          <w:rFonts w:hint="eastAsia" w:ascii="Times New Roman" w:hAnsi="Times New Roman" w:eastAsia="仿宋_GB2312" w:cs="宋体"/>
          <w:b/>
          <w:bCs/>
          <w:color w:val="000000"/>
          <w:kern w:val="2"/>
          <w:sz w:val="32"/>
          <w:szCs w:val="32"/>
          <w:highlight w:val="none"/>
          <w:lang w:val="en-US" w:eastAsia="zh-CN" w:bidi="ar-SA"/>
        </w:rPr>
        <w:t>高规格保障。</w:t>
      </w:r>
      <w:r>
        <w:rPr>
          <w:rFonts w:hint="eastAsia" w:ascii="Times New Roman" w:hAnsi="Times New Roman" w:eastAsia="仿宋_GB2312" w:cs="宋体"/>
          <w:b w:val="0"/>
          <w:bCs w:val="0"/>
          <w:color w:val="000000"/>
          <w:kern w:val="2"/>
          <w:sz w:val="32"/>
          <w:szCs w:val="32"/>
          <w:highlight w:val="none"/>
          <w:lang w:val="en-US" w:eastAsia="zh-CN" w:bidi="ar-SA"/>
        </w:rPr>
        <w:t>由主要领导牵头成立工作机构，党史、党校、宣传、统战、农业农村、林业、发改、乡村振兴、文旅等作为工作部门。注重官方和民间研究相结合，将史料整理、物品收集、古迹保护、建设开发等任务落实到具体部门和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 w:cs="楷体"/>
          <w:b/>
          <w:bCs/>
          <w:color w:val="000000"/>
          <w:kern w:val="2"/>
          <w:sz w:val="32"/>
          <w:szCs w:val="32"/>
          <w:highlight w:val="none"/>
          <w:lang w:val="en-US" w:eastAsia="zh-CN" w:bidi="ar-SA"/>
        </w:rPr>
      </w:pPr>
      <w:r>
        <w:rPr>
          <w:rFonts w:hint="eastAsia" w:ascii="Times New Roman" w:hAnsi="Times New Roman" w:eastAsia="楷体" w:cs="楷体"/>
          <w:b/>
          <w:bCs/>
          <w:color w:val="000000"/>
          <w:kern w:val="2"/>
          <w:sz w:val="32"/>
          <w:szCs w:val="32"/>
          <w:highlight w:val="none"/>
          <w:lang w:val="en-US" w:eastAsia="zh-CN" w:bidi="ar-SA"/>
        </w:rPr>
        <w:t>（二）注入红色基因，提升红色涟源知名度和影响力</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25"/>
        <w:textAlignment w:val="auto"/>
        <w:rPr>
          <w:rFonts w:hint="eastAsia" w:ascii="Times New Roman" w:hAnsi="Times New Roman" w:eastAsia="仿宋_GB2312" w:cs="宋体"/>
          <w:b w:val="0"/>
          <w:bCs w:val="0"/>
          <w:color w:val="000000"/>
          <w:kern w:val="2"/>
          <w:sz w:val="32"/>
          <w:szCs w:val="32"/>
          <w:highlight w:val="none"/>
          <w:lang w:val="en-US" w:eastAsia="zh-CN" w:bidi="ar-SA"/>
        </w:rPr>
      </w:pPr>
      <w:r>
        <w:rPr>
          <w:rFonts w:hint="eastAsia" w:ascii="Times New Roman" w:hAnsi="Times New Roman" w:eastAsia="仿宋_GB2312" w:cs="宋体"/>
          <w:b/>
          <w:bCs/>
          <w:color w:val="000000"/>
          <w:sz w:val="32"/>
          <w:szCs w:val="32"/>
          <w:highlight w:val="none"/>
          <w:lang w:val="en-US" w:eastAsia="zh-CN"/>
        </w:rPr>
        <w:t>讲好红色故事。</w:t>
      </w:r>
      <w:r>
        <w:rPr>
          <w:rFonts w:hint="eastAsia" w:ascii="Times New Roman" w:hAnsi="Times New Roman" w:eastAsia="仿宋_GB2312" w:cs="宋体"/>
          <w:b w:val="0"/>
          <w:bCs w:val="0"/>
          <w:color w:val="000000"/>
          <w:kern w:val="2"/>
          <w:sz w:val="32"/>
          <w:szCs w:val="32"/>
          <w:highlight w:val="none"/>
          <w:lang w:val="en-US" w:eastAsia="zh-CN" w:bidi="ar-SA"/>
        </w:rPr>
        <w:t>挖掘红色文化，形成文史资料，固化研究成果。提炼游学过程中实事求是的调研精神、不惧困难</w:t>
      </w:r>
      <w:r>
        <w:rPr>
          <w:rFonts w:hint="eastAsia" w:ascii="Times New Roman" w:hAnsi="Times New Roman" w:eastAsia="仿宋_GB2312" w:cs="宋体"/>
          <w:b w:val="0"/>
          <w:bCs w:val="0"/>
          <w:color w:val="000000"/>
          <w:sz w:val="32"/>
          <w:szCs w:val="32"/>
          <w:highlight w:val="none"/>
          <w:lang w:val="en-US" w:eastAsia="zh-CN"/>
        </w:rPr>
        <w:t>的进取精神、</w:t>
      </w:r>
      <w:r>
        <w:rPr>
          <w:rFonts w:hint="eastAsia" w:ascii="Times New Roman" w:hAnsi="Times New Roman" w:eastAsia="仿宋_GB2312" w:cs="宋体"/>
          <w:b w:val="0"/>
          <w:bCs w:val="0"/>
          <w:color w:val="000000"/>
          <w:kern w:val="2"/>
          <w:sz w:val="32"/>
          <w:szCs w:val="32"/>
          <w:highlight w:val="none"/>
          <w:lang w:val="en-US" w:eastAsia="zh-CN" w:bidi="ar-SA"/>
        </w:rPr>
        <w:t>心忧天下的革命精神，</w:t>
      </w:r>
      <w:r>
        <w:rPr>
          <w:rFonts w:hint="eastAsia" w:ascii="Times New Roman" w:hAnsi="Times New Roman" w:eastAsia="仿宋_GB2312" w:cs="宋体"/>
          <w:b w:val="0"/>
          <w:bCs w:val="0"/>
          <w:color w:val="000000"/>
          <w:sz w:val="32"/>
          <w:szCs w:val="32"/>
          <w:highlight w:val="none"/>
          <w:lang w:val="en-US" w:eastAsia="zh-CN"/>
        </w:rPr>
        <w:t>发动沿线群众“学伟人精神，讲伟人</w:t>
      </w:r>
      <w:r>
        <w:rPr>
          <w:rFonts w:hint="eastAsia" w:ascii="Times New Roman" w:hAnsi="Times New Roman" w:eastAsia="仿宋_GB2312" w:cs="宋体"/>
          <w:b w:val="0"/>
          <w:bCs w:val="0"/>
          <w:color w:val="000000"/>
          <w:kern w:val="2"/>
          <w:sz w:val="32"/>
          <w:szCs w:val="32"/>
          <w:highlight w:val="none"/>
          <w:lang w:val="en-US" w:eastAsia="zh-CN" w:bidi="ar-SA"/>
        </w:rPr>
        <w:t>故事”活动，做到人人能讲红色故事，个个能当导游解说；支持鼓励自媒体深入挖掘本土红色资源，释放更多的红色正能量。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宋体"/>
          <w:b w:val="0"/>
          <w:bCs w:val="0"/>
          <w:color w:val="000000"/>
          <w:kern w:val="2"/>
          <w:sz w:val="32"/>
          <w:szCs w:val="32"/>
          <w:highlight w:val="none"/>
          <w:lang w:val="en-US" w:eastAsia="zh-CN" w:bidi="ar-SA"/>
        </w:rPr>
      </w:pPr>
      <w:r>
        <w:rPr>
          <w:rFonts w:hint="eastAsia" w:ascii="Times New Roman" w:hAnsi="Times New Roman" w:eastAsia="仿宋_GB2312" w:cs="宋体"/>
          <w:b/>
          <w:bCs/>
          <w:color w:val="000000"/>
          <w:sz w:val="32"/>
          <w:szCs w:val="32"/>
          <w:highlight w:val="none"/>
          <w:lang w:val="en-US" w:eastAsia="zh-CN"/>
        </w:rPr>
        <w:t>增强红色品质。</w:t>
      </w:r>
      <w:r>
        <w:rPr>
          <w:rFonts w:hint="eastAsia" w:ascii="Times New Roman" w:hAnsi="Times New Roman" w:eastAsia="仿宋_GB2312" w:cs="宋体"/>
          <w:b w:val="0"/>
          <w:bCs w:val="0"/>
          <w:color w:val="000000"/>
          <w:sz w:val="32"/>
          <w:szCs w:val="32"/>
          <w:highlight w:val="none"/>
          <w:lang w:val="en-US" w:eastAsia="zh-CN"/>
        </w:rPr>
        <w:t>完善卢天放、李聚奎等革命同志的红色场所建设，对罗宗翰、罗驭雄、肖蔚然、王蛟池等人的故居进行抢救性保护，对寿山亭、响应亭、乐善亭等古迹进行修缮</w:t>
      </w:r>
      <w:r>
        <w:rPr>
          <w:rFonts w:hint="eastAsia" w:ascii="Times New Roman" w:hAnsi="Times New Roman" w:cs="宋体"/>
          <w:b w:val="0"/>
          <w:bCs w:val="0"/>
          <w:color w:val="000000"/>
          <w:sz w:val="32"/>
          <w:szCs w:val="32"/>
          <w:highlight w:val="none"/>
          <w:lang w:val="en-US" w:eastAsia="zh-CN"/>
        </w:rPr>
        <w:t>。</w:t>
      </w:r>
      <w:r>
        <w:rPr>
          <w:rFonts w:hint="eastAsia" w:ascii="Times New Roman" w:hAnsi="Times New Roman" w:eastAsia="仿宋_GB2312" w:cs="宋体"/>
          <w:b w:val="0"/>
          <w:bCs w:val="0"/>
          <w:color w:val="000000"/>
          <w:sz w:val="32"/>
          <w:szCs w:val="32"/>
          <w:highlight w:val="none"/>
          <w:lang w:val="en-US" w:eastAsia="zh-CN"/>
        </w:rPr>
        <w:t>邀请毛主席的后人及湖南第一师范</w:t>
      </w:r>
      <w:r>
        <w:rPr>
          <w:rFonts w:hint="eastAsia" w:ascii="Times New Roman" w:hAnsi="Times New Roman" w:cs="宋体"/>
          <w:b w:val="0"/>
          <w:bCs w:val="0"/>
          <w:color w:val="000000"/>
          <w:sz w:val="32"/>
          <w:szCs w:val="32"/>
          <w:highlight w:val="none"/>
          <w:lang w:val="en-US" w:eastAsia="zh-CN"/>
        </w:rPr>
        <w:t>学院</w:t>
      </w:r>
      <w:r>
        <w:rPr>
          <w:rFonts w:hint="eastAsia" w:ascii="Times New Roman" w:hAnsi="Times New Roman" w:eastAsia="仿宋_GB2312" w:cs="宋体"/>
          <w:b w:val="0"/>
          <w:bCs w:val="0"/>
          <w:color w:val="000000"/>
          <w:kern w:val="2"/>
          <w:sz w:val="32"/>
          <w:szCs w:val="32"/>
          <w:highlight w:val="none"/>
          <w:lang w:val="en-US" w:eastAsia="zh-CN" w:bidi="ar-SA"/>
        </w:rPr>
        <w:t>学生重温历史</w:t>
      </w:r>
      <w:r>
        <w:rPr>
          <w:rFonts w:hint="eastAsia" w:ascii="Times New Roman" w:hAnsi="Times New Roman" w:cs="宋体"/>
          <w:b w:val="0"/>
          <w:bCs w:val="0"/>
          <w:color w:val="000000"/>
          <w:kern w:val="2"/>
          <w:sz w:val="32"/>
          <w:szCs w:val="32"/>
          <w:highlight w:val="none"/>
          <w:lang w:val="en-US" w:eastAsia="zh-CN" w:bidi="ar-SA"/>
        </w:rPr>
        <w:t>，</w:t>
      </w:r>
      <w:r>
        <w:rPr>
          <w:rFonts w:hint="eastAsia" w:ascii="Times New Roman" w:hAnsi="Times New Roman" w:eastAsia="仿宋_GB2312" w:cs="宋体"/>
          <w:b w:val="0"/>
          <w:bCs w:val="0"/>
          <w:color w:val="000000"/>
          <w:kern w:val="2"/>
          <w:sz w:val="32"/>
          <w:szCs w:val="32"/>
          <w:highlight w:val="none"/>
          <w:lang w:val="en-US" w:eastAsia="zh-CN" w:bidi="ar-SA"/>
        </w:rPr>
        <w:t>重走游学路</w:t>
      </w:r>
      <w:r>
        <w:rPr>
          <w:rFonts w:hint="eastAsia" w:ascii="Times New Roman" w:hAnsi="Times New Roman" w:cs="宋体"/>
          <w:b w:val="0"/>
          <w:bCs w:val="0"/>
          <w:color w:val="000000"/>
          <w:kern w:val="2"/>
          <w:sz w:val="32"/>
          <w:szCs w:val="32"/>
          <w:highlight w:val="none"/>
          <w:lang w:val="en-US" w:eastAsia="zh-CN" w:bidi="ar-SA"/>
        </w:rPr>
        <w:t>，</w:t>
      </w:r>
      <w:r>
        <w:rPr>
          <w:rFonts w:hint="eastAsia" w:ascii="Times New Roman" w:hAnsi="Times New Roman" w:eastAsia="仿宋_GB2312" w:cs="宋体"/>
          <w:b w:val="0"/>
          <w:bCs w:val="0"/>
          <w:color w:val="000000"/>
          <w:kern w:val="2"/>
          <w:sz w:val="32"/>
          <w:szCs w:val="32"/>
          <w:highlight w:val="none"/>
          <w:lang w:val="en-US" w:eastAsia="zh-CN" w:bidi="ar-SA"/>
        </w:rPr>
        <w:t>开展红色文化体验教育，打造现场场景，让人身临其境，亲身体会</w:t>
      </w:r>
      <w:r>
        <w:rPr>
          <w:rFonts w:hint="eastAsia" w:ascii="Times New Roman" w:hAnsi="Times New Roman" w:eastAsia="仿宋_GB2312" w:cs="宋体"/>
          <w:b w:val="0"/>
          <w:bCs w:val="0"/>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 w:cs="楷体"/>
          <w:b/>
          <w:bCs/>
          <w:color w:val="000000"/>
          <w:sz w:val="32"/>
          <w:szCs w:val="32"/>
          <w:highlight w:val="none"/>
          <w:lang w:val="en-US" w:eastAsia="zh-CN"/>
        </w:rPr>
      </w:pPr>
      <w:r>
        <w:rPr>
          <w:rFonts w:hint="eastAsia" w:ascii="Times New Roman" w:hAnsi="Times New Roman" w:eastAsia="楷体" w:cs="楷体"/>
          <w:b/>
          <w:bCs/>
          <w:color w:val="000000"/>
          <w:sz w:val="32"/>
          <w:szCs w:val="32"/>
          <w:highlight w:val="none"/>
          <w:lang w:val="en-US" w:eastAsia="zh-CN"/>
        </w:rPr>
        <w:t>（三）用好红色资源，推动与乡村振兴的深度结合</w:t>
      </w:r>
    </w:p>
    <w:p>
      <w:pPr>
        <w:keepNext w:val="0"/>
        <w:keepLines w:val="0"/>
        <w:pageBreakBefore w:val="0"/>
        <w:widowControl w:val="0"/>
        <w:kinsoku/>
        <w:wordWrap/>
        <w:overflowPunct/>
        <w:topLinePunct w:val="0"/>
        <w:autoSpaceDE/>
        <w:autoSpaceDN/>
        <w:bidi w:val="0"/>
        <w:adjustRightInd/>
        <w:snapToGrid/>
        <w:spacing w:line="580" w:lineRule="exact"/>
        <w:ind w:firstLine="723" w:firstLineChars="225"/>
        <w:textAlignment w:val="auto"/>
        <w:rPr>
          <w:rFonts w:hint="eastAsia" w:ascii="Times New Roman" w:hAnsi="Times New Roman" w:eastAsia="仿宋_GB2312" w:cs="宋体"/>
          <w:b w:val="0"/>
          <w:bCs w:val="0"/>
          <w:color w:val="000000"/>
          <w:sz w:val="32"/>
          <w:szCs w:val="32"/>
          <w:highlight w:val="none"/>
          <w:lang w:val="en-US" w:eastAsia="zh-CN"/>
        </w:rPr>
      </w:pPr>
      <w:r>
        <w:rPr>
          <w:rFonts w:hint="eastAsia" w:ascii="Times New Roman" w:hAnsi="Times New Roman" w:eastAsia="仿宋_GB2312" w:cs="宋体"/>
          <w:b/>
          <w:bCs/>
          <w:color w:val="000000"/>
          <w:sz w:val="32"/>
          <w:szCs w:val="32"/>
          <w:highlight w:val="none"/>
          <w:lang w:val="en-US" w:eastAsia="zh-CN"/>
        </w:rPr>
        <w:t>建立红色文旅新阵地。</w:t>
      </w:r>
      <w:r>
        <w:rPr>
          <w:rFonts w:hint="eastAsia" w:ascii="Times New Roman" w:hAnsi="Times New Roman" w:eastAsia="仿宋_GB2312" w:cs="宋体"/>
          <w:b w:val="0"/>
          <w:bCs w:val="0"/>
          <w:color w:val="000000"/>
          <w:sz w:val="32"/>
          <w:szCs w:val="32"/>
          <w:highlight w:val="none"/>
          <w:lang w:val="en-US" w:eastAsia="zh-CN"/>
        </w:rPr>
        <w:t>以毛泽东游学调研路为主线，</w:t>
      </w:r>
      <w:r>
        <w:rPr>
          <w:rFonts w:hint="eastAsia" w:ascii="Times New Roman" w:hAnsi="Times New Roman" w:cs="宋体"/>
          <w:b w:val="0"/>
          <w:bCs w:val="0"/>
          <w:color w:val="000000"/>
          <w:sz w:val="32"/>
          <w:szCs w:val="32"/>
          <w:highlight w:val="none"/>
          <w:lang w:val="en-US" w:eastAsia="zh-CN"/>
        </w:rPr>
        <w:t>以</w:t>
      </w:r>
      <w:r>
        <w:rPr>
          <w:rFonts w:hint="eastAsia" w:ascii="Times New Roman" w:hAnsi="Times New Roman" w:eastAsia="仿宋_GB2312" w:cs="宋体"/>
          <w:b w:val="0"/>
          <w:bCs w:val="0"/>
          <w:color w:val="000000"/>
          <w:sz w:val="32"/>
          <w:szCs w:val="32"/>
          <w:highlight w:val="none"/>
          <w:lang w:val="en-US" w:eastAsia="zh-CN"/>
        </w:rPr>
        <w:t>李聚奎故居、卢天放故居等为支点，</w:t>
      </w:r>
      <w:r>
        <w:rPr>
          <w:rFonts w:hint="eastAsia" w:ascii="Times New Roman" w:hAnsi="Times New Roman" w:cs="宋体"/>
          <w:b w:val="0"/>
          <w:bCs w:val="0"/>
          <w:color w:val="000000"/>
          <w:sz w:val="32"/>
          <w:szCs w:val="32"/>
          <w:highlight w:val="none"/>
          <w:lang w:val="en-US" w:eastAsia="zh-CN"/>
        </w:rPr>
        <w:t>以</w:t>
      </w:r>
      <w:r>
        <w:rPr>
          <w:rFonts w:hint="eastAsia" w:ascii="Times New Roman" w:hAnsi="Times New Roman" w:eastAsia="仿宋_GB2312" w:cs="宋体"/>
          <w:b w:val="0"/>
          <w:bCs w:val="0"/>
          <w:color w:val="000000"/>
          <w:sz w:val="32"/>
          <w:szCs w:val="32"/>
          <w:highlight w:val="none"/>
          <w:lang w:val="en-US" w:eastAsia="zh-CN"/>
        </w:rPr>
        <w:t>沿线美丽村庄为服务面，全面打造红色文旅阵地。</w:t>
      </w:r>
      <w:r>
        <w:rPr>
          <w:rFonts w:hint="eastAsia" w:ascii="Times New Roman" w:hAnsi="Times New Roman" w:eastAsia="仿宋_GB2312" w:cs="宋体"/>
          <w:b/>
          <w:bCs/>
          <w:color w:val="000000"/>
          <w:sz w:val="32"/>
          <w:szCs w:val="32"/>
          <w:highlight w:val="none"/>
          <w:lang w:val="en-US" w:eastAsia="zh-CN"/>
        </w:rPr>
        <w:t>一是</w:t>
      </w:r>
      <w:r>
        <w:rPr>
          <w:rFonts w:hint="eastAsia" w:ascii="Times New Roman" w:hAnsi="Times New Roman" w:eastAsia="仿宋_GB2312" w:cs="宋体"/>
          <w:b w:val="0"/>
          <w:bCs w:val="0"/>
          <w:color w:val="000000"/>
          <w:sz w:val="32"/>
          <w:szCs w:val="32"/>
          <w:highlight w:val="none"/>
          <w:lang w:val="en-US" w:eastAsia="zh-CN"/>
        </w:rPr>
        <w:t>利用新建未利用的伏口汽车站建设一个红色文化展览馆作为参观主中心，将涟源所有的红色文化展品归集。</w:t>
      </w:r>
      <w:r>
        <w:rPr>
          <w:rFonts w:hint="eastAsia" w:ascii="Times New Roman" w:hAnsi="Times New Roman" w:eastAsia="仿宋_GB2312" w:cs="宋体"/>
          <w:b/>
          <w:bCs/>
          <w:color w:val="000000"/>
          <w:sz w:val="32"/>
          <w:szCs w:val="32"/>
          <w:highlight w:val="none"/>
          <w:lang w:val="en-US" w:eastAsia="zh-CN"/>
        </w:rPr>
        <w:t>二是</w:t>
      </w:r>
      <w:r>
        <w:rPr>
          <w:rFonts w:hint="eastAsia" w:ascii="Times New Roman" w:hAnsi="Times New Roman" w:eastAsia="仿宋_GB2312" w:cs="宋体"/>
          <w:b w:val="0"/>
          <w:bCs w:val="0"/>
          <w:color w:val="000000"/>
          <w:sz w:val="32"/>
          <w:szCs w:val="32"/>
          <w:highlight w:val="none"/>
          <w:lang w:val="en-US" w:eastAsia="zh-CN"/>
        </w:rPr>
        <w:t>打造两段红色景观路为研学主线路。第一段以湘安古道为依托，对沿线道路等基础设施及周边环境进行提升改造，全力打造红色历史文化长廊。第二段建设菜花溪至雷鸣桥樱花大道。移植菜花村野生樱花连接肖蔚然故居和曾卧清故居，形成一条景观大道。</w:t>
      </w:r>
      <w:r>
        <w:rPr>
          <w:rFonts w:hint="eastAsia" w:ascii="Times New Roman" w:hAnsi="Times New Roman" w:eastAsia="仿宋_GB2312" w:cs="宋体"/>
          <w:b/>
          <w:bCs/>
          <w:color w:val="000000"/>
          <w:sz w:val="32"/>
          <w:szCs w:val="32"/>
          <w:highlight w:val="none"/>
          <w:lang w:val="en-US" w:eastAsia="zh-CN"/>
        </w:rPr>
        <w:t>三是</w:t>
      </w:r>
      <w:r>
        <w:rPr>
          <w:rFonts w:hint="eastAsia" w:ascii="Times New Roman" w:hAnsi="Times New Roman" w:eastAsia="仿宋_GB2312" w:cs="宋体"/>
          <w:b w:val="0"/>
          <w:bCs w:val="0"/>
          <w:color w:val="000000"/>
          <w:sz w:val="32"/>
          <w:szCs w:val="32"/>
          <w:highlight w:val="none"/>
          <w:lang w:val="en-US" w:eastAsia="zh-CN"/>
        </w:rPr>
        <w:t>以美丽村庄服务红色文旅。争取省、娄底驻村帮扶工作队进驻到毛泽东游学路沿线及红色场所村庄，着力打造伏口、七星街、桥头河、龙塘、三甲五个红色小镇，菜花、半山、珠璜、大伯、新石桥等20个美丽村庄和小保堂、茶亭坳、香炉山等40个秀美屋场，</w:t>
      </w:r>
      <w:r>
        <w:rPr>
          <w:rFonts w:hint="eastAsia" w:ascii="Times New Roman" w:hAnsi="Times New Roman" w:cs="宋体"/>
          <w:b w:val="0"/>
          <w:bCs w:val="0"/>
          <w:color w:val="000000"/>
          <w:sz w:val="32"/>
          <w:szCs w:val="32"/>
          <w:highlight w:val="none"/>
          <w:lang w:val="en-US" w:eastAsia="zh-CN"/>
        </w:rPr>
        <w:t>融合“珠梅土鸡”</w:t>
      </w:r>
      <w:r>
        <w:rPr>
          <w:rFonts w:hint="eastAsia" w:ascii="Times New Roman" w:hAnsi="Times New Roman" w:eastAsia="仿宋_GB2312" w:cs="宋体"/>
          <w:b w:val="0"/>
          <w:bCs w:val="0"/>
          <w:color w:val="000000"/>
          <w:sz w:val="32"/>
          <w:szCs w:val="32"/>
          <w:highlight w:val="none"/>
          <w:lang w:val="en-US" w:eastAsia="zh-CN"/>
        </w:rPr>
        <w:t>“伏口水膀”</w:t>
      </w:r>
      <w:r>
        <w:rPr>
          <w:rFonts w:hint="eastAsia" w:ascii="Times New Roman" w:hAnsi="Times New Roman" w:cs="宋体"/>
          <w:b w:val="0"/>
          <w:bCs w:val="0"/>
          <w:color w:val="000000"/>
          <w:sz w:val="32"/>
          <w:szCs w:val="32"/>
          <w:highlight w:val="none"/>
          <w:lang w:val="en-US" w:eastAsia="zh-CN"/>
        </w:rPr>
        <w:t>“湘军水火席”等本地特色美食文化，</w:t>
      </w:r>
      <w:r>
        <w:rPr>
          <w:rFonts w:hint="eastAsia" w:ascii="Times New Roman" w:hAnsi="Times New Roman" w:eastAsia="仿宋_GB2312" w:cs="宋体"/>
          <w:b w:val="0"/>
          <w:bCs w:val="0"/>
          <w:color w:val="000000"/>
          <w:sz w:val="32"/>
          <w:szCs w:val="32"/>
          <w:highlight w:val="none"/>
          <w:lang w:val="en-US" w:eastAsia="zh-CN"/>
        </w:rPr>
        <w:t>为“红色涟源”教育提供吃、住、行、</w:t>
      </w:r>
      <w:r>
        <w:rPr>
          <w:rFonts w:hint="eastAsia" w:ascii="Times New Roman" w:hAnsi="Times New Roman" w:cs="宋体"/>
          <w:b w:val="0"/>
          <w:bCs w:val="0"/>
          <w:color w:val="000000"/>
          <w:sz w:val="32"/>
          <w:szCs w:val="32"/>
          <w:highlight w:val="none"/>
          <w:lang w:val="en-US" w:eastAsia="zh-CN"/>
        </w:rPr>
        <w:t>游、购、娱</w:t>
      </w:r>
      <w:r>
        <w:rPr>
          <w:rFonts w:hint="eastAsia" w:ascii="Times New Roman" w:hAnsi="Times New Roman" w:eastAsia="仿宋_GB2312" w:cs="宋体"/>
          <w:b w:val="0"/>
          <w:bCs w:val="0"/>
          <w:color w:val="000000"/>
          <w:sz w:val="32"/>
          <w:szCs w:val="32"/>
          <w:highlight w:val="none"/>
          <w:lang w:val="en-US" w:eastAsia="zh-CN"/>
        </w:rPr>
        <w:t>等全方位服务。</w:t>
      </w:r>
    </w:p>
    <w:p>
      <w:pPr>
        <w:keepNext w:val="0"/>
        <w:keepLines w:val="0"/>
        <w:pageBreakBefore w:val="0"/>
        <w:widowControl w:val="0"/>
        <w:kinsoku/>
        <w:wordWrap/>
        <w:overflowPunct/>
        <w:topLinePunct w:val="0"/>
        <w:autoSpaceDE/>
        <w:autoSpaceDN/>
        <w:bidi w:val="0"/>
        <w:adjustRightInd/>
        <w:snapToGrid/>
        <w:spacing w:line="580" w:lineRule="exact"/>
        <w:ind w:firstLine="723" w:firstLineChars="225"/>
        <w:textAlignment w:val="auto"/>
      </w:pPr>
      <w:r>
        <w:rPr>
          <w:rFonts w:hint="eastAsia" w:ascii="Times New Roman" w:hAnsi="Times New Roman" w:eastAsia="仿宋_GB2312" w:cs="宋体"/>
          <w:b/>
          <w:bCs/>
          <w:color w:val="000000"/>
          <w:sz w:val="32"/>
          <w:szCs w:val="32"/>
          <w:highlight w:val="none"/>
          <w:lang w:val="en-US" w:eastAsia="zh-CN"/>
        </w:rPr>
        <w:t>创新红色产业新举措。一是</w:t>
      </w:r>
      <w:r>
        <w:rPr>
          <w:rFonts w:hint="eastAsia" w:ascii="Times New Roman" w:hAnsi="Times New Roman" w:eastAsia="仿宋_GB2312" w:cs="宋体"/>
          <w:b w:val="0"/>
          <w:bCs w:val="0"/>
          <w:color w:val="000000"/>
          <w:sz w:val="32"/>
          <w:szCs w:val="32"/>
          <w:highlight w:val="none"/>
          <w:lang w:val="en-US" w:eastAsia="zh-CN"/>
        </w:rPr>
        <w:t>推广红色产品。创新研发红色文创产品，</w:t>
      </w:r>
      <w:r>
        <w:rPr>
          <w:rFonts w:hint="eastAsia" w:ascii="Times New Roman" w:hAnsi="Times New Roman" w:cs="宋体"/>
          <w:b w:val="0"/>
          <w:bCs w:val="0"/>
          <w:color w:val="000000"/>
          <w:sz w:val="32"/>
          <w:szCs w:val="32"/>
          <w:highlight w:val="none"/>
          <w:lang w:val="en-US" w:eastAsia="zh-CN"/>
        </w:rPr>
        <w:t>创作</w:t>
      </w:r>
      <w:r>
        <w:rPr>
          <w:rFonts w:hint="eastAsia" w:ascii="Times New Roman" w:hAnsi="Times New Roman" w:eastAsia="仿宋_GB2312" w:cs="宋体"/>
          <w:b w:val="0"/>
          <w:bCs w:val="0"/>
          <w:color w:val="000000"/>
          <w:sz w:val="32"/>
          <w:szCs w:val="32"/>
          <w:highlight w:val="none"/>
          <w:lang w:val="en-US" w:eastAsia="zh-CN"/>
        </w:rPr>
        <w:t>毛泽东游学调研为主题的戏曲、电影、短视频、动漫等</w:t>
      </w:r>
      <w:r>
        <w:rPr>
          <w:rFonts w:hint="eastAsia" w:ascii="Times New Roman" w:hAnsi="Times New Roman" w:cs="宋体"/>
          <w:b w:val="0"/>
          <w:bCs w:val="0"/>
          <w:color w:val="000000"/>
          <w:sz w:val="32"/>
          <w:szCs w:val="32"/>
          <w:highlight w:val="none"/>
          <w:lang w:val="en-US" w:eastAsia="zh-CN"/>
        </w:rPr>
        <w:t>文艺作品，设计制作印有毛泽东游学调研LOGO、图案的</w:t>
      </w:r>
      <w:r>
        <w:rPr>
          <w:rFonts w:hint="eastAsia" w:ascii="Times New Roman" w:hAnsi="Times New Roman" w:eastAsia="仿宋_GB2312" w:cs="宋体"/>
          <w:b w:val="0"/>
          <w:bCs w:val="0"/>
          <w:color w:val="000000"/>
          <w:sz w:val="32"/>
          <w:szCs w:val="32"/>
          <w:highlight w:val="none"/>
          <w:lang w:val="en-US" w:eastAsia="zh-CN"/>
        </w:rPr>
        <w:t>棕编、竹编</w:t>
      </w:r>
      <w:r>
        <w:rPr>
          <w:rFonts w:hint="eastAsia" w:ascii="Times New Roman" w:hAnsi="Times New Roman" w:cs="宋体"/>
          <w:b w:val="0"/>
          <w:bCs w:val="0"/>
          <w:color w:val="000000"/>
          <w:sz w:val="32"/>
          <w:szCs w:val="32"/>
          <w:highlight w:val="none"/>
          <w:lang w:val="en-US" w:eastAsia="zh-CN"/>
        </w:rPr>
        <w:t>、</w:t>
      </w:r>
      <w:r>
        <w:rPr>
          <w:rFonts w:hint="eastAsia" w:ascii="Times New Roman" w:hAnsi="Times New Roman" w:eastAsia="仿宋_GB2312" w:cs="宋体"/>
          <w:b w:val="0"/>
          <w:bCs w:val="0"/>
          <w:color w:val="000000"/>
          <w:sz w:val="32"/>
          <w:szCs w:val="32"/>
          <w:highlight w:val="none"/>
          <w:lang w:val="en-US" w:eastAsia="zh-CN"/>
        </w:rPr>
        <w:t>油纸伞、</w:t>
      </w:r>
      <w:r>
        <w:rPr>
          <w:rFonts w:hint="eastAsia" w:ascii="Times New Roman" w:hAnsi="Times New Roman" w:cs="宋体"/>
          <w:b w:val="0"/>
          <w:bCs w:val="0"/>
          <w:color w:val="000000"/>
          <w:sz w:val="32"/>
          <w:szCs w:val="32"/>
          <w:highlight w:val="none"/>
          <w:lang w:val="en-US" w:eastAsia="zh-CN"/>
        </w:rPr>
        <w:t>蒲扇、</w:t>
      </w:r>
      <w:r>
        <w:rPr>
          <w:rFonts w:hint="eastAsia" w:ascii="Times New Roman" w:hAnsi="Times New Roman" w:eastAsia="仿宋_GB2312" w:cs="宋体"/>
          <w:b w:val="0"/>
          <w:bCs w:val="0"/>
          <w:color w:val="000000"/>
          <w:sz w:val="32"/>
          <w:szCs w:val="32"/>
          <w:highlight w:val="none"/>
          <w:lang w:val="en-US" w:eastAsia="zh-CN"/>
        </w:rPr>
        <w:t>挎包、草鞋等红色商品</w:t>
      </w:r>
      <w:r>
        <w:rPr>
          <w:rFonts w:hint="eastAsia" w:ascii="Times New Roman" w:hAnsi="Times New Roman" w:cs="宋体"/>
          <w:b w:val="0"/>
          <w:bCs w:val="0"/>
          <w:color w:val="000000"/>
          <w:sz w:val="32"/>
          <w:szCs w:val="32"/>
          <w:highlight w:val="none"/>
          <w:lang w:val="en-US" w:eastAsia="zh-CN"/>
        </w:rPr>
        <w:t>。</w:t>
      </w:r>
      <w:r>
        <w:rPr>
          <w:rFonts w:hint="eastAsia" w:ascii="Times New Roman" w:hAnsi="Times New Roman" w:eastAsia="仿宋_GB2312" w:cs="宋体"/>
          <w:b/>
          <w:bCs/>
          <w:color w:val="000000"/>
          <w:sz w:val="32"/>
          <w:szCs w:val="32"/>
          <w:highlight w:val="none"/>
          <w:lang w:val="en-US" w:eastAsia="zh-CN"/>
        </w:rPr>
        <w:t>二是</w:t>
      </w:r>
      <w:r>
        <w:rPr>
          <w:rFonts w:hint="eastAsia" w:ascii="Times New Roman" w:hAnsi="Times New Roman" w:cs="宋体"/>
          <w:b w:val="0"/>
          <w:bCs w:val="0"/>
          <w:color w:val="000000"/>
          <w:sz w:val="32"/>
          <w:szCs w:val="32"/>
          <w:highlight w:val="none"/>
          <w:lang w:val="en-US" w:eastAsia="zh-CN"/>
        </w:rPr>
        <w:t>发展</w:t>
      </w:r>
      <w:r>
        <w:rPr>
          <w:rFonts w:hint="eastAsia" w:ascii="Times New Roman" w:hAnsi="Times New Roman" w:eastAsia="仿宋_GB2312" w:cs="宋体"/>
          <w:b w:val="0"/>
          <w:bCs w:val="0"/>
          <w:color w:val="000000"/>
          <w:sz w:val="32"/>
          <w:szCs w:val="32"/>
          <w:highlight w:val="none"/>
          <w:lang w:val="en-US" w:eastAsia="zh-CN"/>
        </w:rPr>
        <w:t>红色产业。</w:t>
      </w:r>
      <w:r>
        <w:rPr>
          <w:rFonts w:hint="eastAsia" w:ascii="Times New Roman" w:hAnsi="Times New Roman" w:cs="宋体"/>
          <w:b w:val="0"/>
          <w:bCs w:val="0"/>
          <w:color w:val="000000"/>
          <w:sz w:val="32"/>
          <w:szCs w:val="32"/>
          <w:highlight w:val="none"/>
          <w:lang w:val="en-US" w:eastAsia="zh-CN"/>
        </w:rPr>
        <w:t>整合我市旅游资源，打造</w:t>
      </w:r>
      <w:r>
        <w:rPr>
          <w:rFonts w:hint="eastAsia" w:ascii="Times New Roman" w:hAnsi="Times New Roman" w:eastAsia="仿宋_GB2312" w:cs="宋体"/>
          <w:b w:val="0"/>
          <w:bCs w:val="0"/>
          <w:color w:val="000000"/>
          <w:sz w:val="32"/>
          <w:szCs w:val="32"/>
          <w:highlight w:val="none"/>
          <w:lang w:val="en-US" w:eastAsia="zh-CN"/>
        </w:rPr>
        <w:t>“红色文化游+湄江生态观光游+龙山康养游”</w:t>
      </w:r>
      <w:r>
        <w:rPr>
          <w:rFonts w:hint="eastAsia" w:ascii="Times New Roman" w:hAnsi="Times New Roman" w:cs="宋体"/>
          <w:b w:val="0"/>
          <w:bCs w:val="0"/>
          <w:color w:val="000000"/>
          <w:sz w:val="32"/>
          <w:szCs w:val="32"/>
          <w:highlight w:val="none"/>
          <w:lang w:val="en-US" w:eastAsia="zh-CN"/>
        </w:rPr>
        <w:t>全域</w:t>
      </w:r>
      <w:r>
        <w:rPr>
          <w:rFonts w:hint="eastAsia" w:ascii="Times New Roman" w:hAnsi="Times New Roman" w:eastAsia="仿宋_GB2312" w:cs="宋体"/>
          <w:b w:val="0"/>
          <w:bCs w:val="0"/>
          <w:color w:val="000000"/>
          <w:sz w:val="32"/>
          <w:szCs w:val="32"/>
          <w:highlight w:val="none"/>
          <w:lang w:val="en-US" w:eastAsia="zh-CN"/>
        </w:rPr>
        <w:t>旅游</w:t>
      </w:r>
      <w:r>
        <w:rPr>
          <w:rFonts w:hint="eastAsia" w:ascii="Times New Roman" w:hAnsi="Times New Roman" w:cs="宋体"/>
          <w:b w:val="0"/>
          <w:bCs w:val="0"/>
          <w:color w:val="000000"/>
          <w:sz w:val="32"/>
          <w:szCs w:val="32"/>
          <w:highlight w:val="none"/>
          <w:lang w:val="en-US" w:eastAsia="zh-CN"/>
        </w:rPr>
        <w:t>精品路线。</w:t>
      </w:r>
      <w:r>
        <w:rPr>
          <w:rFonts w:hint="eastAsia" w:ascii="Times New Roman" w:hAnsi="Times New Roman" w:eastAsia="仿宋_GB2312" w:cs="宋体"/>
          <w:b w:val="0"/>
          <w:bCs w:val="0"/>
          <w:color w:val="000000"/>
          <w:sz w:val="32"/>
          <w:szCs w:val="32"/>
          <w:highlight w:val="none"/>
          <w:lang w:val="en-US" w:eastAsia="zh-CN"/>
        </w:rPr>
        <w:t>将“湘安擂茶”、砂糖桔、玳玳酸橙、油茶、红薯产品等绿色产品打造成红色教育伴手礼</w:t>
      </w:r>
      <w:r>
        <w:rPr>
          <w:rFonts w:hint="eastAsia" w:ascii="Times New Roman" w:hAnsi="Times New Roman" w:cs="宋体"/>
          <w:b w:val="0"/>
          <w:bCs w:val="0"/>
          <w:color w:val="000000"/>
          <w:sz w:val="32"/>
          <w:szCs w:val="32"/>
          <w:highlight w:val="none"/>
          <w:lang w:val="en-US" w:eastAsia="zh-CN"/>
        </w:rPr>
        <w:t>，</w:t>
      </w:r>
      <w:r>
        <w:rPr>
          <w:rFonts w:hint="eastAsia" w:ascii="Times New Roman" w:hAnsi="Times New Roman" w:eastAsia="仿宋_GB2312" w:cs="宋体"/>
          <w:b w:val="0"/>
          <w:bCs w:val="0"/>
          <w:color w:val="000000"/>
          <w:sz w:val="32"/>
          <w:szCs w:val="32"/>
          <w:highlight w:val="none"/>
          <w:lang w:val="en-US" w:eastAsia="zh-CN"/>
        </w:rPr>
        <w:t>以红色文化促进绿色产业发展</w:t>
      </w:r>
      <w:r>
        <w:rPr>
          <w:rFonts w:hint="eastAsia" w:ascii="Times New Roman" w:hAnsi="Times New Roman" w:cs="宋体"/>
          <w:b w:val="0"/>
          <w:bCs w:val="0"/>
          <w:color w:val="000000"/>
          <w:sz w:val="32"/>
          <w:szCs w:val="32"/>
          <w:highlight w:val="none"/>
          <w:lang w:val="en-US" w:eastAsia="zh-CN"/>
        </w:rPr>
        <w:t>。</w:t>
      </w:r>
      <w:r>
        <w:rPr>
          <w:rFonts w:hint="eastAsia" w:ascii="Times New Roman" w:hAnsi="Times New Roman" w:eastAsia="仿宋_GB2312" w:cs="宋体"/>
          <w:b/>
          <w:bCs/>
          <w:color w:val="000000"/>
          <w:sz w:val="32"/>
          <w:szCs w:val="32"/>
          <w:highlight w:val="none"/>
          <w:lang w:val="en-US" w:eastAsia="zh-CN"/>
        </w:rPr>
        <w:t>三是</w:t>
      </w:r>
      <w:r>
        <w:rPr>
          <w:rFonts w:hint="eastAsia" w:ascii="Times New Roman" w:hAnsi="Times New Roman" w:eastAsia="仿宋_GB2312" w:cs="宋体"/>
          <w:b w:val="0"/>
          <w:bCs w:val="0"/>
          <w:color w:val="000000"/>
          <w:sz w:val="32"/>
          <w:szCs w:val="32"/>
          <w:highlight w:val="none"/>
          <w:lang w:val="en-US" w:eastAsia="zh-CN"/>
        </w:rPr>
        <w:t>塑造红色品牌。</w:t>
      </w:r>
      <w:r>
        <w:rPr>
          <w:rFonts w:hint="eastAsia" w:ascii="Times New Roman" w:hAnsi="Times New Roman" w:cs="宋体"/>
          <w:b w:val="0"/>
          <w:bCs w:val="0"/>
          <w:color w:val="000000"/>
          <w:sz w:val="32"/>
          <w:szCs w:val="32"/>
          <w:highlight w:val="none"/>
          <w:lang w:val="en-US" w:eastAsia="zh-CN"/>
        </w:rPr>
        <w:t>挖掘毛主席在</w:t>
      </w:r>
      <w:r>
        <w:rPr>
          <w:rFonts w:hint="eastAsia" w:ascii="Times New Roman" w:hAnsi="Times New Roman" w:eastAsia="仿宋_GB2312" w:cs="宋体"/>
          <w:b w:val="0"/>
          <w:bCs w:val="0"/>
          <w:color w:val="000000"/>
          <w:sz w:val="32"/>
          <w:szCs w:val="32"/>
          <w:highlight w:val="none"/>
          <w:lang w:val="en-US" w:eastAsia="zh-CN"/>
        </w:rPr>
        <w:t>半山凉水井</w:t>
      </w:r>
      <w:r>
        <w:rPr>
          <w:rFonts w:hint="eastAsia" w:ascii="Times New Roman" w:hAnsi="Times New Roman" w:cs="宋体"/>
          <w:b w:val="0"/>
          <w:bCs w:val="0"/>
          <w:color w:val="000000"/>
          <w:sz w:val="32"/>
          <w:szCs w:val="32"/>
          <w:highlight w:val="none"/>
          <w:lang w:val="en-US" w:eastAsia="zh-CN"/>
        </w:rPr>
        <w:t>饮水作联等故事，</w:t>
      </w:r>
      <w:r>
        <w:rPr>
          <w:rFonts w:hint="eastAsia" w:ascii="Times New Roman" w:hAnsi="Times New Roman" w:eastAsia="仿宋_GB2312" w:cs="宋体"/>
          <w:b w:val="0"/>
          <w:bCs w:val="0"/>
          <w:color w:val="000000"/>
          <w:sz w:val="32"/>
          <w:szCs w:val="32"/>
          <w:highlight w:val="none"/>
          <w:lang w:val="en-US" w:eastAsia="zh-CN"/>
        </w:rPr>
        <w:t>启动凉水井</w:t>
      </w:r>
      <w:r>
        <w:rPr>
          <w:rFonts w:hint="eastAsia" w:ascii="Times New Roman" w:hAnsi="Times New Roman" w:cs="宋体"/>
          <w:b w:val="0"/>
          <w:bCs w:val="0"/>
          <w:color w:val="000000"/>
          <w:sz w:val="32"/>
          <w:szCs w:val="32"/>
          <w:highlight w:val="none"/>
          <w:lang w:val="en-US" w:eastAsia="zh-CN"/>
        </w:rPr>
        <w:t>等地的</w:t>
      </w:r>
      <w:r>
        <w:rPr>
          <w:rFonts w:hint="eastAsia" w:ascii="Times New Roman" w:hAnsi="Times New Roman" w:eastAsia="仿宋_GB2312" w:cs="宋体"/>
          <w:b w:val="0"/>
          <w:bCs w:val="0"/>
          <w:color w:val="000000"/>
          <w:sz w:val="32"/>
          <w:szCs w:val="32"/>
          <w:highlight w:val="none"/>
          <w:lang w:val="en-US" w:eastAsia="zh-CN"/>
        </w:rPr>
        <w:t>保护开发</w:t>
      </w:r>
      <w:r>
        <w:rPr>
          <w:rFonts w:hint="eastAsia" w:ascii="Times New Roman" w:hAnsi="Times New Roman" w:cs="宋体"/>
          <w:b w:val="0"/>
          <w:bCs w:val="0"/>
          <w:color w:val="000000"/>
          <w:sz w:val="32"/>
          <w:szCs w:val="32"/>
          <w:highlight w:val="none"/>
          <w:lang w:val="en-US" w:eastAsia="zh-CN"/>
        </w:rPr>
        <w:t>利用</w:t>
      </w:r>
      <w:r>
        <w:rPr>
          <w:rFonts w:hint="eastAsia" w:ascii="Times New Roman" w:hAnsi="Times New Roman" w:eastAsia="仿宋_GB2312" w:cs="宋体"/>
          <w:b w:val="0"/>
          <w:bCs w:val="0"/>
          <w:color w:val="000000"/>
          <w:sz w:val="32"/>
          <w:szCs w:val="32"/>
          <w:highlight w:val="none"/>
          <w:lang w:val="en-US" w:eastAsia="zh-CN"/>
        </w:rPr>
        <w:t>，注册“凉水井”“半山红”等商标，实现经济效益与社会价值、文化价值的共同提升。</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mE2ZDU4N2EzMTY4MzdlZDkyNjc5OGYwNTNlMmYifQ=="/>
  </w:docVars>
  <w:rsids>
    <w:rsidRoot w:val="783977A5"/>
    <w:rsid w:val="01707139"/>
    <w:rsid w:val="07BF7C55"/>
    <w:rsid w:val="17281DBE"/>
    <w:rsid w:val="35794116"/>
    <w:rsid w:val="407532CC"/>
    <w:rsid w:val="6FBF3EA8"/>
    <w:rsid w:val="7839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Calibri"/>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eastAsia="宋体" w:cs="Times New Roman"/>
    </w:rPr>
  </w:style>
  <w:style w:type="paragraph" w:styleId="3">
    <w:name w:val="Body Text"/>
    <w:basedOn w:val="1"/>
    <w:next w:val="4"/>
    <w:qFormat/>
    <w:uiPriority w:val="0"/>
    <w:pPr>
      <w:spacing w:after="120"/>
    </w:pPr>
  </w:style>
  <w:style w:type="paragraph" w:styleId="4">
    <w:name w:val="toc 5"/>
    <w:basedOn w:val="1"/>
    <w:next w:val="1"/>
    <w:semiHidden/>
    <w:qFormat/>
    <w:uiPriority w:val="99"/>
    <w:pPr>
      <w:ind w:left="1680" w:leftChars="8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rPr>
      <w:rFonts w:cs="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First Indent1"/>
    <w:basedOn w:val="3"/>
    <w:qFormat/>
    <w:uiPriority w:val="0"/>
    <w:pPr>
      <w:ind w:firstLine="664"/>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1708</Words>
  <Characters>1722</Characters>
  <Lines>0</Lines>
  <Paragraphs>0</Paragraphs>
  <TotalTime>10</TotalTime>
  <ScaleCrop>false</ScaleCrop>
  <LinksUpToDate>false</LinksUpToDate>
  <CharactersWithSpaces>1722</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2023-03-17T13:38:00Z</dcterms:created>
  <dc:creator>黄大源</dc:creator>
  <cp:lastModifiedBy>Administrator</cp:lastModifiedBy>
  <cp:lastPrinted>2023-03-21T10:16:00Z</cp:lastPrinted>
  <dcterms:modified xsi:type="dcterms:W3CDTF">2023-03-23T10:56:17Z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40B613656DC145F4B45FDDFCD72B1FD2</vt:lpwstr>
  </property>
</Properties>
</file>